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9887" w:type="dxa"/>
        <w:tblLayout w:type="fixed"/>
        <w:tblLook w:val="0000" w:firstRow="0" w:lastRow="0" w:firstColumn="0" w:lastColumn="0" w:noHBand="0" w:noVBand="0"/>
      </w:tblPr>
      <w:tblGrid>
        <w:gridCol w:w="2983"/>
        <w:gridCol w:w="241"/>
        <w:gridCol w:w="6663"/>
      </w:tblGrid>
      <w:tr w:rsidR="00E634F8" w14:paraId="485EECED" w14:textId="77777777">
        <w:tc>
          <w:tcPr>
            <w:tcW w:w="2983" w:type="dxa"/>
          </w:tcPr>
          <w:p w14:paraId="6BFD87AC" w14:textId="77777777" w:rsidR="00E634F8" w:rsidRDefault="0028413F">
            <w:pPr>
              <w:jc w:val="center"/>
              <w:rPr>
                <w:rtl/>
              </w:rPr>
            </w:pPr>
            <w:r>
              <w:rPr>
                <w:noProof/>
              </w:rPr>
              <w:drawing>
                <wp:inline distT="0" distB="0" distL="0" distR="0" wp14:anchorId="14EA3943" wp14:editId="78A383F9">
                  <wp:extent cx="533400" cy="678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78180"/>
                          </a:xfrm>
                          <a:prstGeom prst="rect">
                            <a:avLst/>
                          </a:prstGeom>
                          <a:noFill/>
                          <a:ln>
                            <a:noFill/>
                          </a:ln>
                        </pic:spPr>
                      </pic:pic>
                    </a:graphicData>
                  </a:graphic>
                </wp:inline>
              </w:drawing>
            </w:r>
          </w:p>
        </w:tc>
        <w:tc>
          <w:tcPr>
            <w:tcW w:w="241" w:type="dxa"/>
          </w:tcPr>
          <w:p w14:paraId="784AD116" w14:textId="77777777" w:rsidR="00E634F8" w:rsidRDefault="00E634F8">
            <w:pPr>
              <w:rPr>
                <w:rtl/>
              </w:rPr>
            </w:pPr>
          </w:p>
          <w:p w14:paraId="69441FB7" w14:textId="77777777" w:rsidR="00E634F8" w:rsidRDefault="00E634F8">
            <w:pPr>
              <w:rPr>
                <w:rtl/>
              </w:rPr>
            </w:pPr>
          </w:p>
          <w:p w14:paraId="7581B0E1" w14:textId="77777777" w:rsidR="00E634F8" w:rsidRDefault="00E634F8">
            <w:pPr>
              <w:rPr>
                <w:rtl/>
              </w:rPr>
            </w:pPr>
          </w:p>
        </w:tc>
        <w:tc>
          <w:tcPr>
            <w:tcW w:w="6663" w:type="dxa"/>
          </w:tcPr>
          <w:p w14:paraId="0B6B9C2E" w14:textId="77777777" w:rsidR="00E634F8" w:rsidRDefault="00E634F8">
            <w:pPr>
              <w:rPr>
                <w:rtl/>
              </w:rPr>
            </w:pPr>
          </w:p>
          <w:p w14:paraId="3A534EAD" w14:textId="77777777" w:rsidR="00E634F8" w:rsidRDefault="00E634F8">
            <w:pPr>
              <w:rPr>
                <w:rtl/>
              </w:rPr>
            </w:pPr>
          </w:p>
          <w:p w14:paraId="28FE2501" w14:textId="77777777" w:rsidR="00E634F8" w:rsidRDefault="00E634F8">
            <w:pPr>
              <w:pStyle w:val="Header"/>
              <w:rPr>
                <w:sz w:val="28"/>
                <w:szCs w:val="28"/>
                <w:rtl/>
              </w:rPr>
            </w:pPr>
            <w:r>
              <w:rPr>
                <w:sz w:val="28"/>
                <w:szCs w:val="28"/>
                <w:rtl/>
              </w:rPr>
              <w:t xml:space="preserve"> הטכניון  -  מכון טכנולוגי לישראל</w:t>
            </w:r>
          </w:p>
          <w:p w14:paraId="38DE6F41" w14:textId="77777777" w:rsidR="00E634F8" w:rsidRDefault="00E634F8" w:rsidP="00AA3292">
            <w:pPr>
              <w:rPr>
                <w:sz w:val="24"/>
                <w:szCs w:val="24"/>
              </w:rPr>
            </w:pPr>
            <w:r>
              <w:rPr>
                <w:sz w:val="24"/>
                <w:szCs w:val="24"/>
                <w:u w:val="single"/>
                <w:rtl/>
              </w:rPr>
              <w:t xml:space="preserve">                                                                           </w:t>
            </w:r>
            <w:r>
              <w:rPr>
                <w:sz w:val="24"/>
                <w:szCs w:val="24"/>
                <w:u w:val="single"/>
              </w:rPr>
              <w:t xml:space="preserve">            </w:t>
            </w:r>
            <w:r w:rsidRPr="00AA3292">
              <w:rPr>
                <w:sz w:val="24"/>
                <w:szCs w:val="24"/>
                <w:u w:val="single"/>
              </w:rPr>
              <w:t xml:space="preserve"> </w:t>
            </w:r>
            <w:r w:rsidRPr="00AA3292">
              <w:rPr>
                <w:sz w:val="24"/>
                <w:szCs w:val="24"/>
                <w:u w:val="single"/>
                <w:rtl/>
              </w:rPr>
              <w:t xml:space="preserve">                       </w:t>
            </w:r>
            <w:r>
              <w:rPr>
                <w:rFonts w:ascii="Arial" w:hAnsi="Arial"/>
                <w:sz w:val="24"/>
                <w:szCs w:val="24"/>
              </w:rPr>
              <w:t xml:space="preserve"> </w:t>
            </w:r>
            <w:proofErr w:type="gramStart"/>
            <w:r>
              <w:rPr>
                <w:rFonts w:ascii="Arial" w:hAnsi="Arial"/>
                <w:sz w:val="24"/>
                <w:szCs w:val="24"/>
              </w:rPr>
              <w:t>TECHNION  -</w:t>
            </w:r>
            <w:proofErr w:type="gramEnd"/>
            <w:r>
              <w:rPr>
                <w:rFonts w:ascii="Arial" w:hAnsi="Arial"/>
                <w:sz w:val="24"/>
                <w:szCs w:val="24"/>
              </w:rPr>
              <w:t xml:space="preserve">  ISRAEL INSTITUTE OF TECHNOLOGY </w:t>
            </w:r>
          </w:p>
        </w:tc>
      </w:tr>
      <w:tr w:rsidR="00E634F8" w14:paraId="11FBA618" w14:textId="77777777" w:rsidTr="00823880">
        <w:tc>
          <w:tcPr>
            <w:tcW w:w="2983" w:type="dxa"/>
            <w:shd w:val="clear" w:color="auto" w:fill="auto"/>
          </w:tcPr>
          <w:p w14:paraId="7CB4118B" w14:textId="77777777" w:rsidR="00E634F8" w:rsidRDefault="00E634F8">
            <w:pPr>
              <w:pStyle w:val="Header"/>
              <w:jc w:val="center"/>
              <w:rPr>
                <w:szCs w:val="22"/>
                <w:rtl/>
              </w:rPr>
            </w:pPr>
            <w:r>
              <w:rPr>
                <w:szCs w:val="22"/>
                <w:rtl/>
              </w:rPr>
              <w:t xml:space="preserve">הפקולטה להנדסה </w:t>
            </w:r>
            <w:r>
              <w:rPr>
                <w:rFonts w:hint="cs"/>
                <w:szCs w:val="22"/>
                <w:rtl/>
              </w:rPr>
              <w:t>כימית</w:t>
            </w:r>
          </w:p>
          <w:p w14:paraId="2311EC59" w14:textId="77777777" w:rsidR="00E634F8" w:rsidRDefault="00E634F8">
            <w:pPr>
              <w:jc w:val="center"/>
              <w:rPr>
                <w:szCs w:val="22"/>
                <w:rtl/>
              </w:rPr>
            </w:pPr>
            <w:r>
              <w:rPr>
                <w:rFonts w:hint="cs"/>
                <w:szCs w:val="22"/>
                <w:rtl/>
              </w:rPr>
              <w:t>ע"ש וולפסון</w:t>
            </w:r>
          </w:p>
        </w:tc>
        <w:tc>
          <w:tcPr>
            <w:tcW w:w="241" w:type="dxa"/>
          </w:tcPr>
          <w:p w14:paraId="01A4C6B6" w14:textId="77777777" w:rsidR="00E634F8" w:rsidRDefault="00E634F8">
            <w:pPr>
              <w:rPr>
                <w:rtl/>
              </w:rPr>
            </w:pPr>
          </w:p>
        </w:tc>
        <w:tc>
          <w:tcPr>
            <w:tcW w:w="6663" w:type="dxa"/>
          </w:tcPr>
          <w:p w14:paraId="2967E652" w14:textId="77777777" w:rsidR="00E634F8" w:rsidRDefault="00E634F8">
            <w:pPr>
              <w:rPr>
                <w:rtl/>
              </w:rPr>
            </w:pPr>
          </w:p>
        </w:tc>
      </w:tr>
      <w:tr w:rsidR="00E634F8" w14:paraId="6D6CF23E" w14:textId="77777777" w:rsidTr="00823880">
        <w:tc>
          <w:tcPr>
            <w:tcW w:w="2983" w:type="dxa"/>
            <w:shd w:val="clear" w:color="auto" w:fill="auto"/>
          </w:tcPr>
          <w:p w14:paraId="7E1F9E93" w14:textId="77777777" w:rsidR="00E634F8" w:rsidRDefault="00E634F8">
            <w:pPr>
              <w:jc w:val="center"/>
              <w:rPr>
                <w:rFonts w:ascii="Arial" w:hAnsi="Arial"/>
                <w:sz w:val="16"/>
                <w:szCs w:val="16"/>
                <w:rtl/>
              </w:rPr>
            </w:pPr>
            <w:r>
              <w:rPr>
                <w:rFonts w:ascii="Arial" w:hAnsi="Arial"/>
                <w:sz w:val="16"/>
                <w:szCs w:val="16"/>
              </w:rPr>
              <w:t>The Wolfson Department of Chemical Engineering</w:t>
            </w:r>
          </w:p>
        </w:tc>
        <w:tc>
          <w:tcPr>
            <w:tcW w:w="241" w:type="dxa"/>
          </w:tcPr>
          <w:p w14:paraId="1E136A46" w14:textId="77777777" w:rsidR="00E634F8" w:rsidRDefault="00E634F8">
            <w:pPr>
              <w:rPr>
                <w:rtl/>
              </w:rPr>
            </w:pPr>
          </w:p>
        </w:tc>
        <w:tc>
          <w:tcPr>
            <w:tcW w:w="6663" w:type="dxa"/>
          </w:tcPr>
          <w:p w14:paraId="69E0BAD8" w14:textId="77777777" w:rsidR="00E634F8" w:rsidRDefault="00E634F8">
            <w:pPr>
              <w:rPr>
                <w:rtl/>
              </w:rPr>
            </w:pPr>
          </w:p>
        </w:tc>
      </w:tr>
    </w:tbl>
    <w:p w14:paraId="07962572" w14:textId="77777777" w:rsidR="00460098" w:rsidRDefault="00460098" w:rsidP="00B23644">
      <w:pPr>
        <w:pStyle w:val="Footer"/>
        <w:tabs>
          <w:tab w:val="clear" w:pos="4819"/>
          <w:tab w:val="clear" w:pos="9071"/>
        </w:tabs>
        <w:spacing w:line="280" w:lineRule="atLeast"/>
        <w:jc w:val="center"/>
        <w:rPr>
          <w:b/>
          <w:bCs/>
          <w:sz w:val="26"/>
          <w:szCs w:val="26"/>
        </w:rPr>
      </w:pPr>
    </w:p>
    <w:p w14:paraId="26272FB4" w14:textId="77777777" w:rsidR="00693846" w:rsidRPr="009A1505" w:rsidRDefault="0079042E" w:rsidP="00B23644">
      <w:pPr>
        <w:pStyle w:val="Footer"/>
        <w:tabs>
          <w:tab w:val="clear" w:pos="4819"/>
          <w:tab w:val="clear" w:pos="9071"/>
        </w:tabs>
        <w:spacing w:line="280" w:lineRule="atLeast"/>
        <w:jc w:val="center"/>
        <w:rPr>
          <w:b/>
          <w:bCs/>
          <w:sz w:val="26"/>
          <w:szCs w:val="26"/>
        </w:rPr>
      </w:pPr>
      <w:r w:rsidRPr="009A1505">
        <w:rPr>
          <w:b/>
          <w:bCs/>
          <w:sz w:val="26"/>
          <w:szCs w:val="26"/>
        </w:rPr>
        <w:t xml:space="preserve">Wolfson Department of </w:t>
      </w:r>
      <w:r w:rsidR="00693846" w:rsidRPr="009A1505">
        <w:rPr>
          <w:b/>
          <w:bCs/>
          <w:sz w:val="26"/>
          <w:szCs w:val="26"/>
        </w:rPr>
        <w:t>Chemical Engineering</w:t>
      </w:r>
      <w:r w:rsidR="00FE5656" w:rsidRPr="009A1505">
        <w:rPr>
          <w:b/>
          <w:bCs/>
          <w:sz w:val="26"/>
          <w:szCs w:val="26"/>
        </w:rPr>
        <w:t xml:space="preserve"> </w:t>
      </w:r>
      <w:r w:rsidR="00693846" w:rsidRPr="009A1505">
        <w:rPr>
          <w:b/>
          <w:bCs/>
          <w:sz w:val="26"/>
          <w:szCs w:val="26"/>
        </w:rPr>
        <w:t>Seminar</w:t>
      </w:r>
    </w:p>
    <w:p w14:paraId="366BBCB9" w14:textId="77777777" w:rsidR="00883FB0" w:rsidRDefault="00883FB0" w:rsidP="00C3721C">
      <w:pPr>
        <w:contextualSpacing/>
        <w:jc w:val="center"/>
        <w:rPr>
          <w:b/>
          <w:bCs/>
          <w:sz w:val="26"/>
          <w:szCs w:val="26"/>
          <w:highlight w:val="yellow"/>
        </w:rPr>
      </w:pPr>
    </w:p>
    <w:p w14:paraId="1D0E37D0" w14:textId="39380D87" w:rsidR="00C3721C" w:rsidRPr="00C3721C" w:rsidRDefault="00C3721C" w:rsidP="00C3721C">
      <w:pPr>
        <w:contextualSpacing/>
        <w:jc w:val="center"/>
        <w:rPr>
          <w:b/>
          <w:bCs/>
          <w:sz w:val="26"/>
          <w:szCs w:val="26"/>
          <w:highlight w:val="yellow"/>
        </w:rPr>
      </w:pPr>
      <w:r w:rsidRPr="00C3721C">
        <w:rPr>
          <w:b/>
          <w:bCs/>
          <w:sz w:val="26"/>
          <w:szCs w:val="26"/>
          <w:highlight w:val="yellow"/>
        </w:rPr>
        <w:t xml:space="preserve">Seminar Zoom ID: </w:t>
      </w:r>
      <w:hyperlink r:id="rId9" w:history="1">
        <w:r w:rsidRPr="00C3721C">
          <w:rPr>
            <w:rStyle w:val="Hyperlink"/>
            <w:b/>
            <w:bCs/>
            <w:sz w:val="26"/>
            <w:szCs w:val="26"/>
            <w:highlight w:val="yellow"/>
          </w:rPr>
          <w:t>https://technion.zoom.us/j/94152023840</w:t>
        </w:r>
      </w:hyperlink>
    </w:p>
    <w:p w14:paraId="501213C2" w14:textId="77777777" w:rsidR="00477519" w:rsidRDefault="00477519" w:rsidP="00FF7E34">
      <w:pPr>
        <w:contextualSpacing/>
        <w:jc w:val="center"/>
        <w:rPr>
          <w:b/>
          <w:bCs/>
          <w:sz w:val="26"/>
          <w:szCs w:val="26"/>
        </w:rPr>
      </w:pPr>
    </w:p>
    <w:p w14:paraId="608CE17A" w14:textId="283F35C9" w:rsidR="002246AF" w:rsidRPr="009A1505" w:rsidRDefault="00883FB0" w:rsidP="00FF7E34">
      <w:pPr>
        <w:contextualSpacing/>
        <w:jc w:val="center"/>
        <w:rPr>
          <w:b/>
          <w:bCs/>
          <w:sz w:val="26"/>
          <w:szCs w:val="26"/>
        </w:rPr>
      </w:pPr>
      <w:r>
        <w:rPr>
          <w:b/>
          <w:bCs/>
          <w:sz w:val="26"/>
          <w:szCs w:val="26"/>
        </w:rPr>
        <w:t xml:space="preserve">Monday </w:t>
      </w:r>
      <w:r w:rsidR="00477519">
        <w:rPr>
          <w:b/>
          <w:bCs/>
          <w:sz w:val="26"/>
          <w:szCs w:val="26"/>
        </w:rPr>
        <w:t xml:space="preserve">- </w:t>
      </w:r>
      <w:r>
        <w:rPr>
          <w:b/>
          <w:bCs/>
          <w:sz w:val="26"/>
          <w:szCs w:val="26"/>
        </w:rPr>
        <w:t>November 4</w:t>
      </w:r>
      <w:r w:rsidRPr="00883FB0">
        <w:rPr>
          <w:b/>
          <w:bCs/>
          <w:sz w:val="26"/>
          <w:szCs w:val="26"/>
          <w:vertAlign w:val="superscript"/>
        </w:rPr>
        <w:t>th</w:t>
      </w:r>
      <w:proofErr w:type="gramStart"/>
      <w:r>
        <w:rPr>
          <w:b/>
          <w:bCs/>
          <w:sz w:val="26"/>
          <w:szCs w:val="26"/>
        </w:rPr>
        <w:t xml:space="preserve"> </w:t>
      </w:r>
      <w:r w:rsidR="00477519">
        <w:rPr>
          <w:b/>
          <w:bCs/>
          <w:sz w:val="26"/>
          <w:szCs w:val="26"/>
        </w:rPr>
        <w:t>202</w:t>
      </w:r>
      <w:r>
        <w:rPr>
          <w:b/>
          <w:bCs/>
          <w:sz w:val="26"/>
          <w:szCs w:val="26"/>
        </w:rPr>
        <w:t>4</w:t>
      </w:r>
      <w:proofErr w:type="gramEnd"/>
      <w:r w:rsidR="00477519">
        <w:rPr>
          <w:b/>
          <w:bCs/>
          <w:sz w:val="26"/>
          <w:szCs w:val="26"/>
        </w:rPr>
        <w:t xml:space="preserve"> </w:t>
      </w:r>
      <w:r w:rsidR="004C5FD4" w:rsidRPr="009A1505">
        <w:rPr>
          <w:b/>
          <w:bCs/>
          <w:sz w:val="26"/>
          <w:szCs w:val="26"/>
        </w:rPr>
        <w:t>at 1</w:t>
      </w:r>
      <w:r w:rsidR="00477519">
        <w:rPr>
          <w:b/>
          <w:bCs/>
          <w:sz w:val="26"/>
          <w:szCs w:val="26"/>
        </w:rPr>
        <w:t>3</w:t>
      </w:r>
      <w:r w:rsidR="004C5FD4" w:rsidRPr="009A1505">
        <w:rPr>
          <w:b/>
          <w:bCs/>
          <w:sz w:val="26"/>
          <w:szCs w:val="26"/>
        </w:rPr>
        <w:t>:30</w:t>
      </w:r>
      <w:r w:rsidR="00477519">
        <w:rPr>
          <w:b/>
          <w:bCs/>
          <w:sz w:val="26"/>
          <w:szCs w:val="26"/>
        </w:rPr>
        <w:t xml:space="preserve"> (Israel time)</w:t>
      </w:r>
    </w:p>
    <w:p w14:paraId="17B2E3A8" w14:textId="77777777" w:rsidR="00B368E5" w:rsidRDefault="00B368E5" w:rsidP="0024690A">
      <w:pPr>
        <w:spacing w:before="100" w:beforeAutospacing="1" w:after="100" w:afterAutospacing="1"/>
        <w:contextualSpacing/>
        <w:rPr>
          <w:b/>
          <w:bCs/>
          <w:sz w:val="16"/>
          <w:szCs w:val="16"/>
        </w:rPr>
      </w:pPr>
    </w:p>
    <w:p w14:paraId="44D471CF" w14:textId="77777777" w:rsidR="00C00705" w:rsidRDefault="00C00705" w:rsidP="0024690A">
      <w:pPr>
        <w:spacing w:before="100" w:beforeAutospacing="1" w:after="100" w:afterAutospacing="1"/>
        <w:contextualSpacing/>
        <w:rPr>
          <w:b/>
          <w:bCs/>
          <w:sz w:val="16"/>
          <w:szCs w:val="16"/>
        </w:rPr>
      </w:pPr>
    </w:p>
    <w:p w14:paraId="092CE45B" w14:textId="77777777" w:rsidR="00883FB0" w:rsidRDefault="00883FB0" w:rsidP="0024690A">
      <w:pPr>
        <w:spacing w:before="100" w:beforeAutospacing="1" w:after="100" w:afterAutospacing="1"/>
        <w:contextualSpacing/>
        <w:rPr>
          <w:b/>
          <w:bCs/>
          <w:sz w:val="16"/>
          <w:szCs w:val="16"/>
        </w:rPr>
      </w:pPr>
    </w:p>
    <w:p w14:paraId="666D4A86" w14:textId="77777777" w:rsidR="00883FB0" w:rsidRDefault="00883FB0" w:rsidP="0024690A">
      <w:pPr>
        <w:spacing w:before="100" w:beforeAutospacing="1" w:after="100" w:afterAutospacing="1"/>
        <w:contextualSpacing/>
        <w:rPr>
          <w:b/>
          <w:bCs/>
          <w:sz w:val="16"/>
          <w:szCs w:val="16"/>
        </w:rPr>
      </w:pPr>
    </w:p>
    <w:p w14:paraId="2CFE776B" w14:textId="77777777" w:rsidR="00883FB0" w:rsidRDefault="00883FB0" w:rsidP="0024690A">
      <w:pPr>
        <w:spacing w:before="100" w:beforeAutospacing="1" w:after="100" w:afterAutospacing="1"/>
        <w:contextualSpacing/>
        <w:rPr>
          <w:b/>
          <w:bCs/>
          <w:sz w:val="16"/>
          <w:szCs w:val="16"/>
        </w:rPr>
      </w:pPr>
    </w:p>
    <w:p w14:paraId="698292F8" w14:textId="77777777" w:rsidR="00883FB0" w:rsidRPr="00883FB0" w:rsidRDefault="00883FB0" w:rsidP="00883FB0">
      <w:pPr>
        <w:spacing w:before="100" w:beforeAutospacing="1" w:after="100" w:afterAutospacing="1"/>
        <w:contextualSpacing/>
        <w:jc w:val="center"/>
        <w:rPr>
          <w:b/>
          <w:bCs/>
          <w:sz w:val="24"/>
          <w:szCs w:val="24"/>
        </w:rPr>
      </w:pPr>
      <w:r w:rsidRPr="00883FB0">
        <w:rPr>
          <w:b/>
          <w:bCs/>
          <w:sz w:val="24"/>
          <w:szCs w:val="24"/>
        </w:rPr>
        <w:t>Title: “Synthesis and Intensification of Sustainable Energy Systems”</w:t>
      </w:r>
    </w:p>
    <w:p w14:paraId="5F38224F" w14:textId="77777777" w:rsidR="00883FB0" w:rsidRPr="00883FB0" w:rsidRDefault="00883FB0" w:rsidP="00883FB0">
      <w:pPr>
        <w:spacing w:before="100" w:beforeAutospacing="1" w:after="100" w:afterAutospacing="1"/>
        <w:contextualSpacing/>
        <w:jc w:val="center"/>
        <w:rPr>
          <w:b/>
          <w:bCs/>
          <w:sz w:val="24"/>
          <w:szCs w:val="24"/>
        </w:rPr>
      </w:pPr>
    </w:p>
    <w:p w14:paraId="514D125A" w14:textId="11D3FBE3" w:rsidR="00883FB0" w:rsidRDefault="00883FB0" w:rsidP="00883FB0">
      <w:pPr>
        <w:spacing w:before="100" w:beforeAutospacing="1" w:after="100" w:afterAutospacing="1"/>
        <w:contextualSpacing/>
        <w:jc w:val="center"/>
        <w:rPr>
          <w:b/>
          <w:bCs/>
          <w:sz w:val="24"/>
          <w:szCs w:val="24"/>
        </w:rPr>
      </w:pPr>
      <w:r>
        <w:rPr>
          <w:b/>
          <w:bCs/>
          <w:sz w:val="24"/>
          <w:szCs w:val="24"/>
        </w:rPr>
        <w:t>Dr.</w:t>
      </w:r>
      <w:r w:rsidRPr="00883FB0">
        <w:rPr>
          <w:b/>
          <w:bCs/>
          <w:sz w:val="24"/>
          <w:szCs w:val="24"/>
        </w:rPr>
        <w:t xml:space="preserve"> Jianping Li</w:t>
      </w:r>
      <w:r>
        <w:rPr>
          <w:b/>
          <w:bCs/>
          <w:sz w:val="24"/>
          <w:szCs w:val="24"/>
        </w:rPr>
        <w:t xml:space="preserve"> </w:t>
      </w:r>
    </w:p>
    <w:p w14:paraId="3284F585" w14:textId="77777777" w:rsidR="00883FB0" w:rsidRDefault="00883FB0" w:rsidP="00883FB0">
      <w:pPr>
        <w:spacing w:before="100" w:beforeAutospacing="1" w:after="100" w:afterAutospacing="1"/>
        <w:contextualSpacing/>
        <w:jc w:val="center"/>
        <w:rPr>
          <w:b/>
          <w:bCs/>
          <w:sz w:val="24"/>
          <w:szCs w:val="24"/>
        </w:rPr>
      </w:pPr>
    </w:p>
    <w:p w14:paraId="71FF348E" w14:textId="77777777" w:rsidR="00883FB0" w:rsidRPr="00883FB0" w:rsidRDefault="00883FB0" w:rsidP="00883FB0">
      <w:pPr>
        <w:spacing w:before="100" w:beforeAutospacing="1" w:after="100" w:afterAutospacing="1"/>
        <w:contextualSpacing/>
        <w:jc w:val="center"/>
        <w:rPr>
          <w:b/>
          <w:bCs/>
          <w:sz w:val="24"/>
          <w:szCs w:val="24"/>
        </w:rPr>
      </w:pPr>
    </w:p>
    <w:p w14:paraId="14C5F3DE" w14:textId="0B9CAFD5" w:rsidR="00883FB0" w:rsidRPr="00883FB0" w:rsidRDefault="00883FB0" w:rsidP="00273660">
      <w:pPr>
        <w:contextualSpacing/>
        <w:jc w:val="both"/>
        <w:rPr>
          <w:sz w:val="24"/>
          <w:szCs w:val="24"/>
        </w:rPr>
      </w:pPr>
      <w:r w:rsidRPr="00883FB0">
        <w:rPr>
          <w:sz w:val="24"/>
          <w:szCs w:val="24"/>
        </w:rPr>
        <w:t xml:space="preserve">Sustainable energy transition requires efficient utilization and valorization of renewable energy and feedstocks, which requires innovative energy systems. Process intensification is an energy systems design concept with the prospects of transforming sustainable chemical manufacturing and decarbonization. It refers to any design activity that can substantially improve one (or more) of several performance metrics, including size, energy efficiency, waste and carbon emission, and safety. Process intensification can be achieved by combining </w:t>
      </w:r>
      <w:proofErr w:type="gramStart"/>
      <w:r w:rsidRPr="00883FB0">
        <w:rPr>
          <w:sz w:val="24"/>
          <w:szCs w:val="24"/>
        </w:rPr>
        <w:t>physicochemical</w:t>
      </w:r>
      <w:proofErr w:type="gramEnd"/>
      <w:r w:rsidRPr="00883FB0">
        <w:rPr>
          <w:sz w:val="24"/>
          <w:szCs w:val="24"/>
        </w:rPr>
        <w:t xml:space="preserve"> phenomena. State-</w:t>
      </w:r>
      <w:proofErr w:type="gramStart"/>
      <w:r w:rsidRPr="00883FB0">
        <w:rPr>
          <w:sz w:val="24"/>
          <w:szCs w:val="24"/>
        </w:rPr>
        <w:t>of-</w:t>
      </w:r>
      <w:proofErr w:type="gramEnd"/>
      <w:r w:rsidRPr="00883FB0">
        <w:rPr>
          <w:sz w:val="24"/>
          <w:szCs w:val="24"/>
        </w:rPr>
        <w:t xml:space="preserve">art methods for the synthesis and integration of energy systems have focused on equipment-based process design. Limited work exists to systematically identify novel designs with intensification opportunity. Moreover, process intensification via the combination of physicochemical phenomena may not be as good as isolated phenomena interactions (non-intensification). The objective of this talk is to address two critical questions: (1) how to represent energy systems for </w:t>
      </w:r>
      <w:proofErr w:type="gramStart"/>
      <w:r w:rsidRPr="00883FB0">
        <w:rPr>
          <w:sz w:val="24"/>
          <w:szCs w:val="24"/>
        </w:rPr>
        <w:t>the automatic</w:t>
      </w:r>
      <w:proofErr w:type="gramEnd"/>
      <w:r w:rsidRPr="00883FB0">
        <w:rPr>
          <w:sz w:val="24"/>
          <w:szCs w:val="24"/>
        </w:rPr>
        <w:t xml:space="preserve"> generation and screening of intensification pathways, and (2) when process intensification is desirable.</w:t>
      </w:r>
    </w:p>
    <w:p w14:paraId="09295814" w14:textId="77777777" w:rsidR="00883FB0" w:rsidRPr="00883FB0" w:rsidRDefault="00883FB0" w:rsidP="00273660">
      <w:pPr>
        <w:contextualSpacing/>
        <w:jc w:val="both"/>
        <w:rPr>
          <w:sz w:val="24"/>
          <w:szCs w:val="24"/>
        </w:rPr>
      </w:pPr>
      <w:r w:rsidRPr="00883FB0">
        <w:rPr>
          <w:sz w:val="24"/>
          <w:szCs w:val="24"/>
        </w:rPr>
        <w:t>In this talk, we present an explainable framework for the modeling, optimization, and analysis of energy systems to facilitate sustainable chemical manufacturing and decarbonization. To this end, unlike the equipment-based process design, we propose a building block-based representation approach for processes intensification to foster creativity at the conceptual design stage. The combination of diverse building blocks identifies intensification opportunities. The building block-based representation is modeled using an optimization formulation to synthesis energy systems. We applied the building block-based representation for integrated CO2 capture and electrochemical conversion, large-scale energy systems synthesis, and multi-objective process intensification. Furthermore, we leveraged machine learning to identify and understand synergistic domains where process intensification outperforms non-intensification through applications in bioproduct separation.</w:t>
      </w:r>
    </w:p>
    <w:p w14:paraId="46A6CD62" w14:textId="77777777" w:rsidR="00883FB0" w:rsidRPr="00883FB0" w:rsidRDefault="00883FB0" w:rsidP="00883FB0">
      <w:pPr>
        <w:spacing w:before="100" w:beforeAutospacing="1" w:after="100" w:afterAutospacing="1"/>
        <w:contextualSpacing/>
        <w:jc w:val="center"/>
        <w:rPr>
          <w:b/>
          <w:bCs/>
          <w:sz w:val="24"/>
          <w:szCs w:val="24"/>
        </w:rPr>
      </w:pPr>
    </w:p>
    <w:sectPr w:rsidR="00883FB0" w:rsidRPr="00883FB0" w:rsidSect="00967ABB">
      <w:endnotePr>
        <w:numFmt w:val="lowerLetter"/>
      </w:endnotePr>
      <w:pgSz w:w="11906" w:h="16838"/>
      <w:pgMar w:top="1440" w:right="1080" w:bottom="1440" w:left="1080" w:header="720" w:footer="720" w:gutter="0"/>
      <w:paperSrc w:first="7" w:other="7"/>
      <w:cols w:space="720"/>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68008" w14:textId="77777777" w:rsidR="001909AA" w:rsidRDefault="001909AA" w:rsidP="00F51FFB">
      <w:r>
        <w:separator/>
      </w:r>
    </w:p>
  </w:endnote>
  <w:endnote w:type="continuationSeparator" w:id="0">
    <w:p w14:paraId="681D1A70" w14:textId="77777777" w:rsidR="001909AA" w:rsidRDefault="001909AA" w:rsidP="00F51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Droid Sans Fallback">
    <w:charset w:val="00"/>
    <w:family w:val="auto"/>
    <w:pitch w:val="variable"/>
  </w:font>
  <w:font w:name="FreeSans">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NimbusRomNo9L-Regu">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A85F3" w14:textId="77777777" w:rsidR="001909AA" w:rsidRDefault="001909AA" w:rsidP="00F51FFB">
      <w:r>
        <w:separator/>
      </w:r>
    </w:p>
  </w:footnote>
  <w:footnote w:type="continuationSeparator" w:id="0">
    <w:p w14:paraId="5C388414" w14:textId="77777777" w:rsidR="001909AA" w:rsidRDefault="001909AA" w:rsidP="00F51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1F8F10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7A324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D422B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E6DB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B3049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4AF3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C66A1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20D2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CA65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F44B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738EC"/>
    <w:multiLevelType w:val="singleLevel"/>
    <w:tmpl w:val="09DC9076"/>
    <w:lvl w:ilvl="0">
      <w:start w:val="1"/>
      <w:numFmt w:val="chosung"/>
      <w:lvlText w:val=""/>
      <w:lvlJc w:val="center"/>
      <w:pPr>
        <w:tabs>
          <w:tab w:val="num" w:pos="360"/>
        </w:tabs>
        <w:ind w:firstLine="0"/>
      </w:pPr>
      <w:rPr>
        <w:rFonts w:ascii="Symbol" w:hAnsi="Symbol" w:hint="default"/>
        <w:effect w:val="none"/>
      </w:rPr>
    </w:lvl>
  </w:abstractNum>
  <w:abstractNum w:abstractNumId="11" w15:restartNumberingAfterBreak="0">
    <w:nsid w:val="025367E5"/>
    <w:multiLevelType w:val="multilevel"/>
    <w:tmpl w:val="26781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86012F"/>
    <w:multiLevelType w:val="hybridMultilevel"/>
    <w:tmpl w:val="090C73B6"/>
    <w:lvl w:ilvl="0" w:tplc="835AB74E">
      <w:start w:val="1"/>
      <w:numFmt w:val="bullet"/>
      <w:lvlText w:val=""/>
      <w:lvlJc w:val="left"/>
      <w:pPr>
        <w:tabs>
          <w:tab w:val="num" w:pos="720"/>
        </w:tabs>
        <w:ind w:left="720" w:hanging="360"/>
      </w:pPr>
      <w:rPr>
        <w:rFonts w:ascii="Wingdings" w:hAnsi="Wingdings" w:hint="default"/>
      </w:rPr>
    </w:lvl>
    <w:lvl w:ilvl="1" w:tplc="DF5C4F88" w:tentative="1">
      <w:start w:val="1"/>
      <w:numFmt w:val="bullet"/>
      <w:lvlText w:val=""/>
      <w:lvlJc w:val="left"/>
      <w:pPr>
        <w:tabs>
          <w:tab w:val="num" w:pos="1440"/>
        </w:tabs>
        <w:ind w:left="1440" w:hanging="360"/>
      </w:pPr>
      <w:rPr>
        <w:rFonts w:ascii="Wingdings" w:hAnsi="Wingdings" w:hint="default"/>
      </w:rPr>
    </w:lvl>
    <w:lvl w:ilvl="2" w:tplc="6A303760" w:tentative="1">
      <w:start w:val="1"/>
      <w:numFmt w:val="bullet"/>
      <w:lvlText w:val=""/>
      <w:lvlJc w:val="left"/>
      <w:pPr>
        <w:tabs>
          <w:tab w:val="num" w:pos="2160"/>
        </w:tabs>
        <w:ind w:left="2160" w:hanging="360"/>
      </w:pPr>
      <w:rPr>
        <w:rFonts w:ascii="Wingdings" w:hAnsi="Wingdings" w:hint="default"/>
      </w:rPr>
    </w:lvl>
    <w:lvl w:ilvl="3" w:tplc="C9BCE8D2" w:tentative="1">
      <w:start w:val="1"/>
      <w:numFmt w:val="bullet"/>
      <w:lvlText w:val=""/>
      <w:lvlJc w:val="left"/>
      <w:pPr>
        <w:tabs>
          <w:tab w:val="num" w:pos="2880"/>
        </w:tabs>
        <w:ind w:left="2880" w:hanging="360"/>
      </w:pPr>
      <w:rPr>
        <w:rFonts w:ascii="Wingdings" w:hAnsi="Wingdings" w:hint="default"/>
      </w:rPr>
    </w:lvl>
    <w:lvl w:ilvl="4" w:tplc="7340E804" w:tentative="1">
      <w:start w:val="1"/>
      <w:numFmt w:val="bullet"/>
      <w:lvlText w:val=""/>
      <w:lvlJc w:val="left"/>
      <w:pPr>
        <w:tabs>
          <w:tab w:val="num" w:pos="3600"/>
        </w:tabs>
        <w:ind w:left="3600" w:hanging="360"/>
      </w:pPr>
      <w:rPr>
        <w:rFonts w:ascii="Wingdings" w:hAnsi="Wingdings" w:hint="default"/>
      </w:rPr>
    </w:lvl>
    <w:lvl w:ilvl="5" w:tplc="6DC6B3C0" w:tentative="1">
      <w:start w:val="1"/>
      <w:numFmt w:val="bullet"/>
      <w:lvlText w:val=""/>
      <w:lvlJc w:val="left"/>
      <w:pPr>
        <w:tabs>
          <w:tab w:val="num" w:pos="4320"/>
        </w:tabs>
        <w:ind w:left="4320" w:hanging="360"/>
      </w:pPr>
      <w:rPr>
        <w:rFonts w:ascii="Wingdings" w:hAnsi="Wingdings" w:hint="default"/>
      </w:rPr>
    </w:lvl>
    <w:lvl w:ilvl="6" w:tplc="7FB6CB90" w:tentative="1">
      <w:start w:val="1"/>
      <w:numFmt w:val="bullet"/>
      <w:lvlText w:val=""/>
      <w:lvlJc w:val="left"/>
      <w:pPr>
        <w:tabs>
          <w:tab w:val="num" w:pos="5040"/>
        </w:tabs>
        <w:ind w:left="5040" w:hanging="360"/>
      </w:pPr>
      <w:rPr>
        <w:rFonts w:ascii="Wingdings" w:hAnsi="Wingdings" w:hint="default"/>
      </w:rPr>
    </w:lvl>
    <w:lvl w:ilvl="7" w:tplc="CD282792" w:tentative="1">
      <w:start w:val="1"/>
      <w:numFmt w:val="bullet"/>
      <w:lvlText w:val=""/>
      <w:lvlJc w:val="left"/>
      <w:pPr>
        <w:tabs>
          <w:tab w:val="num" w:pos="5760"/>
        </w:tabs>
        <w:ind w:left="5760" w:hanging="360"/>
      </w:pPr>
      <w:rPr>
        <w:rFonts w:ascii="Wingdings" w:hAnsi="Wingdings" w:hint="default"/>
      </w:rPr>
    </w:lvl>
    <w:lvl w:ilvl="8" w:tplc="733088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001A8A"/>
    <w:multiLevelType w:val="singleLevel"/>
    <w:tmpl w:val="BEE051C8"/>
    <w:lvl w:ilvl="0">
      <w:start w:val="6"/>
      <w:numFmt w:val="bullet"/>
      <w:lvlText w:val="-"/>
      <w:lvlJc w:val="left"/>
      <w:pPr>
        <w:tabs>
          <w:tab w:val="num" w:pos="1211"/>
        </w:tabs>
        <w:ind w:left="1211" w:hanging="360"/>
      </w:pPr>
      <w:rPr>
        <w:rFonts w:hint="default"/>
      </w:rPr>
    </w:lvl>
  </w:abstractNum>
  <w:abstractNum w:abstractNumId="14" w15:restartNumberingAfterBreak="0">
    <w:nsid w:val="134912AD"/>
    <w:multiLevelType w:val="hybridMultilevel"/>
    <w:tmpl w:val="03DEC7BC"/>
    <w:lvl w:ilvl="0" w:tplc="53F0A358">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BA30173"/>
    <w:multiLevelType w:val="singleLevel"/>
    <w:tmpl w:val="8514D71C"/>
    <w:lvl w:ilvl="0">
      <w:numFmt w:val="chosung"/>
      <w:lvlText w:val="-"/>
      <w:lvlJc w:val="left"/>
      <w:pPr>
        <w:tabs>
          <w:tab w:val="num" w:pos="1230"/>
        </w:tabs>
        <w:ind w:right="1230" w:hanging="360"/>
      </w:pPr>
      <w:rPr>
        <w:rFonts w:hint="default"/>
        <w:sz w:val="24"/>
      </w:rPr>
    </w:lvl>
  </w:abstractNum>
  <w:abstractNum w:abstractNumId="16" w15:restartNumberingAfterBreak="0">
    <w:nsid w:val="1ED04D3F"/>
    <w:multiLevelType w:val="hybridMultilevel"/>
    <w:tmpl w:val="226E3C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8A1AE1"/>
    <w:multiLevelType w:val="hybridMultilevel"/>
    <w:tmpl w:val="FF343196"/>
    <w:lvl w:ilvl="0" w:tplc="27FC63BE">
      <w:start w:val="1"/>
      <w:numFmt w:val="decimal"/>
      <w:lvlText w:val="%1."/>
      <w:lvlJc w:val="left"/>
      <w:pPr>
        <w:ind w:left="1080" w:hanging="360"/>
      </w:pPr>
      <w:rPr>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D5A5A8A"/>
    <w:multiLevelType w:val="singleLevel"/>
    <w:tmpl w:val="37866E0E"/>
    <w:lvl w:ilvl="0">
      <w:start w:val="1"/>
      <w:numFmt w:val="hebrew1"/>
      <w:lvlText w:val="%1."/>
      <w:lvlJc w:val="left"/>
      <w:pPr>
        <w:tabs>
          <w:tab w:val="num" w:pos="360"/>
        </w:tabs>
        <w:ind w:left="0" w:right="360" w:hanging="360"/>
      </w:pPr>
      <w:rPr>
        <w:sz w:val="24"/>
      </w:rPr>
    </w:lvl>
  </w:abstractNum>
  <w:abstractNum w:abstractNumId="19" w15:restartNumberingAfterBreak="0">
    <w:nsid w:val="43FD769F"/>
    <w:multiLevelType w:val="singleLevel"/>
    <w:tmpl w:val="09DC9076"/>
    <w:lvl w:ilvl="0">
      <w:start w:val="1"/>
      <w:numFmt w:val="chosung"/>
      <w:lvlText w:val=""/>
      <w:lvlJc w:val="center"/>
      <w:pPr>
        <w:tabs>
          <w:tab w:val="num" w:pos="360"/>
        </w:tabs>
        <w:ind w:firstLine="0"/>
      </w:pPr>
      <w:rPr>
        <w:rFonts w:ascii="Symbol" w:hAnsi="Symbol" w:hint="default"/>
        <w:effect w:val="none"/>
      </w:rPr>
    </w:lvl>
  </w:abstractNum>
  <w:abstractNum w:abstractNumId="20" w15:restartNumberingAfterBreak="0">
    <w:nsid w:val="4E2817BE"/>
    <w:multiLevelType w:val="hybridMultilevel"/>
    <w:tmpl w:val="095C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474DDF"/>
    <w:multiLevelType w:val="hybridMultilevel"/>
    <w:tmpl w:val="54B4D5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646295">
    <w:abstractNumId w:val="19"/>
  </w:num>
  <w:num w:numId="2" w16cid:durableId="1145317629">
    <w:abstractNumId w:val="10"/>
  </w:num>
  <w:num w:numId="3" w16cid:durableId="729963690">
    <w:abstractNumId w:val="15"/>
  </w:num>
  <w:num w:numId="4" w16cid:durableId="1514686816">
    <w:abstractNumId w:val="13"/>
  </w:num>
  <w:num w:numId="5" w16cid:durableId="1682050545">
    <w:abstractNumId w:val="9"/>
  </w:num>
  <w:num w:numId="6" w16cid:durableId="1953701993">
    <w:abstractNumId w:val="7"/>
  </w:num>
  <w:num w:numId="7" w16cid:durableId="1262837126">
    <w:abstractNumId w:val="6"/>
  </w:num>
  <w:num w:numId="8" w16cid:durableId="1051999610">
    <w:abstractNumId w:val="5"/>
  </w:num>
  <w:num w:numId="9" w16cid:durableId="789325868">
    <w:abstractNumId w:val="4"/>
  </w:num>
  <w:num w:numId="10" w16cid:durableId="81142823">
    <w:abstractNumId w:val="8"/>
  </w:num>
  <w:num w:numId="11" w16cid:durableId="2029872333">
    <w:abstractNumId w:val="3"/>
  </w:num>
  <w:num w:numId="12" w16cid:durableId="1215969362">
    <w:abstractNumId w:val="2"/>
  </w:num>
  <w:num w:numId="13" w16cid:durableId="1806043680">
    <w:abstractNumId w:val="1"/>
  </w:num>
  <w:num w:numId="14" w16cid:durableId="1760369933">
    <w:abstractNumId w:val="0"/>
  </w:num>
  <w:num w:numId="15" w16cid:durableId="55398723">
    <w:abstractNumId w:val="18"/>
    <w:lvlOverride w:ilvl="0">
      <w:startOverride w:val="1"/>
    </w:lvlOverride>
  </w:num>
  <w:num w:numId="16" w16cid:durableId="2078087905">
    <w:abstractNumId w:val="21"/>
  </w:num>
  <w:num w:numId="17" w16cid:durableId="537595041">
    <w:abstractNumId w:val="16"/>
  </w:num>
  <w:num w:numId="18" w16cid:durableId="438257913">
    <w:abstractNumId w:val="14"/>
  </w:num>
  <w:num w:numId="19" w16cid:durableId="566260234">
    <w:abstractNumId w:val="14"/>
  </w:num>
  <w:num w:numId="20" w16cid:durableId="298340706">
    <w:abstractNumId w:val="20"/>
  </w:num>
  <w:num w:numId="21" w16cid:durableId="120811717">
    <w:abstractNumId w:val="12"/>
  </w:num>
  <w:num w:numId="22" w16cid:durableId="1519201489">
    <w:abstractNumId w:val="11"/>
  </w:num>
  <w:num w:numId="23" w16cid:durableId="20745743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HQiNDS2NjA1MDMyUdpeDU4uLM/DyQAotaAHvCrNwsAAAA"/>
  </w:docVars>
  <w:rsids>
    <w:rsidRoot w:val="00E634F8"/>
    <w:rsid w:val="0000134D"/>
    <w:rsid w:val="0000793D"/>
    <w:rsid w:val="00011DF6"/>
    <w:rsid w:val="00013D0A"/>
    <w:rsid w:val="00014160"/>
    <w:rsid w:val="00024DDA"/>
    <w:rsid w:val="000273CD"/>
    <w:rsid w:val="00033AD0"/>
    <w:rsid w:val="0005430B"/>
    <w:rsid w:val="00063B43"/>
    <w:rsid w:val="00064126"/>
    <w:rsid w:val="00065CF2"/>
    <w:rsid w:val="00070AC0"/>
    <w:rsid w:val="00091CF0"/>
    <w:rsid w:val="000921FD"/>
    <w:rsid w:val="00094322"/>
    <w:rsid w:val="000A1BB7"/>
    <w:rsid w:val="000A2C18"/>
    <w:rsid w:val="000B18EE"/>
    <w:rsid w:val="000C7E51"/>
    <w:rsid w:val="000D7E5D"/>
    <w:rsid w:val="000F0823"/>
    <w:rsid w:val="000F0B42"/>
    <w:rsid w:val="000F5D41"/>
    <w:rsid w:val="00105CDE"/>
    <w:rsid w:val="0010664D"/>
    <w:rsid w:val="00106F9A"/>
    <w:rsid w:val="001174ED"/>
    <w:rsid w:val="00143575"/>
    <w:rsid w:val="001532E2"/>
    <w:rsid w:val="001566E7"/>
    <w:rsid w:val="00160D93"/>
    <w:rsid w:val="001679AB"/>
    <w:rsid w:val="00172602"/>
    <w:rsid w:val="00184941"/>
    <w:rsid w:val="001865DD"/>
    <w:rsid w:val="001875D6"/>
    <w:rsid w:val="001909AA"/>
    <w:rsid w:val="001937F4"/>
    <w:rsid w:val="00193E2C"/>
    <w:rsid w:val="001A17D3"/>
    <w:rsid w:val="001B0549"/>
    <w:rsid w:val="001B1A4E"/>
    <w:rsid w:val="001B6CE0"/>
    <w:rsid w:val="001C23E5"/>
    <w:rsid w:val="001D2A90"/>
    <w:rsid w:val="001D7CB6"/>
    <w:rsid w:val="001E410F"/>
    <w:rsid w:val="001F1C85"/>
    <w:rsid w:val="001F423C"/>
    <w:rsid w:val="001F59E9"/>
    <w:rsid w:val="00202939"/>
    <w:rsid w:val="00202CDE"/>
    <w:rsid w:val="00205C33"/>
    <w:rsid w:val="002160A7"/>
    <w:rsid w:val="002174A4"/>
    <w:rsid w:val="00220E0F"/>
    <w:rsid w:val="002246AF"/>
    <w:rsid w:val="00230739"/>
    <w:rsid w:val="00236B9A"/>
    <w:rsid w:val="0024690A"/>
    <w:rsid w:val="00247B07"/>
    <w:rsid w:val="002519A4"/>
    <w:rsid w:val="00256035"/>
    <w:rsid w:val="00262345"/>
    <w:rsid w:val="00270B4A"/>
    <w:rsid w:val="00273660"/>
    <w:rsid w:val="002764FC"/>
    <w:rsid w:val="0028282B"/>
    <w:rsid w:val="0028413F"/>
    <w:rsid w:val="00284F35"/>
    <w:rsid w:val="002A3428"/>
    <w:rsid w:val="002B3062"/>
    <w:rsid w:val="002C24E6"/>
    <w:rsid w:val="002C361E"/>
    <w:rsid w:val="002C752B"/>
    <w:rsid w:val="002D38FD"/>
    <w:rsid w:val="002D56EA"/>
    <w:rsid w:val="002D5CF0"/>
    <w:rsid w:val="002E3ABC"/>
    <w:rsid w:val="002E4FFA"/>
    <w:rsid w:val="002E613C"/>
    <w:rsid w:val="002F03AE"/>
    <w:rsid w:val="002F7E09"/>
    <w:rsid w:val="00301399"/>
    <w:rsid w:val="003153D8"/>
    <w:rsid w:val="00321F5F"/>
    <w:rsid w:val="00325425"/>
    <w:rsid w:val="00331E71"/>
    <w:rsid w:val="003377AB"/>
    <w:rsid w:val="0034264D"/>
    <w:rsid w:val="003441C3"/>
    <w:rsid w:val="00353958"/>
    <w:rsid w:val="00354912"/>
    <w:rsid w:val="0036139B"/>
    <w:rsid w:val="00363815"/>
    <w:rsid w:val="003702CA"/>
    <w:rsid w:val="003771A7"/>
    <w:rsid w:val="003773CF"/>
    <w:rsid w:val="00396EF8"/>
    <w:rsid w:val="003A260B"/>
    <w:rsid w:val="003B7586"/>
    <w:rsid w:val="003C730E"/>
    <w:rsid w:val="003D78DA"/>
    <w:rsid w:val="003E3484"/>
    <w:rsid w:val="003E37B6"/>
    <w:rsid w:val="0040219C"/>
    <w:rsid w:val="00413787"/>
    <w:rsid w:val="0041391C"/>
    <w:rsid w:val="004154D5"/>
    <w:rsid w:val="00443235"/>
    <w:rsid w:val="00443EA9"/>
    <w:rsid w:val="004458BD"/>
    <w:rsid w:val="004473C8"/>
    <w:rsid w:val="00453F38"/>
    <w:rsid w:val="00460098"/>
    <w:rsid w:val="004615AA"/>
    <w:rsid w:val="00465B8F"/>
    <w:rsid w:val="0046712C"/>
    <w:rsid w:val="00477519"/>
    <w:rsid w:val="00486AEF"/>
    <w:rsid w:val="00492FDA"/>
    <w:rsid w:val="004938F9"/>
    <w:rsid w:val="00494C80"/>
    <w:rsid w:val="0049533C"/>
    <w:rsid w:val="004B4D37"/>
    <w:rsid w:val="004B7AD0"/>
    <w:rsid w:val="004C458C"/>
    <w:rsid w:val="004C5FD4"/>
    <w:rsid w:val="004D2971"/>
    <w:rsid w:val="004E3A11"/>
    <w:rsid w:val="004F0E87"/>
    <w:rsid w:val="004F1C05"/>
    <w:rsid w:val="004F2D0E"/>
    <w:rsid w:val="004F632C"/>
    <w:rsid w:val="004F74BA"/>
    <w:rsid w:val="004F7F40"/>
    <w:rsid w:val="00500C3E"/>
    <w:rsid w:val="005015FD"/>
    <w:rsid w:val="00505D8A"/>
    <w:rsid w:val="00525113"/>
    <w:rsid w:val="00526699"/>
    <w:rsid w:val="00542248"/>
    <w:rsid w:val="00547118"/>
    <w:rsid w:val="00553C31"/>
    <w:rsid w:val="0055766D"/>
    <w:rsid w:val="0056426B"/>
    <w:rsid w:val="00571E69"/>
    <w:rsid w:val="00580DAF"/>
    <w:rsid w:val="00581FBD"/>
    <w:rsid w:val="00586169"/>
    <w:rsid w:val="00590E8E"/>
    <w:rsid w:val="00594588"/>
    <w:rsid w:val="005A23A7"/>
    <w:rsid w:val="005A371C"/>
    <w:rsid w:val="005A46B4"/>
    <w:rsid w:val="005B765B"/>
    <w:rsid w:val="005E1892"/>
    <w:rsid w:val="005F6F7D"/>
    <w:rsid w:val="005F7BD5"/>
    <w:rsid w:val="0060501D"/>
    <w:rsid w:val="00637FFD"/>
    <w:rsid w:val="00640711"/>
    <w:rsid w:val="00641A71"/>
    <w:rsid w:val="00645E1D"/>
    <w:rsid w:val="00652E2F"/>
    <w:rsid w:val="00660F53"/>
    <w:rsid w:val="006677FD"/>
    <w:rsid w:val="00676131"/>
    <w:rsid w:val="00680DBE"/>
    <w:rsid w:val="00681944"/>
    <w:rsid w:val="00691D9A"/>
    <w:rsid w:val="006924B5"/>
    <w:rsid w:val="00693510"/>
    <w:rsid w:val="00693846"/>
    <w:rsid w:val="00694406"/>
    <w:rsid w:val="006A065B"/>
    <w:rsid w:val="006A50AE"/>
    <w:rsid w:val="006C45A0"/>
    <w:rsid w:val="006C5683"/>
    <w:rsid w:val="006D36B0"/>
    <w:rsid w:val="006D5D51"/>
    <w:rsid w:val="006E5D64"/>
    <w:rsid w:val="00702D40"/>
    <w:rsid w:val="00702FBF"/>
    <w:rsid w:val="00705E3F"/>
    <w:rsid w:val="00706297"/>
    <w:rsid w:val="00712FFC"/>
    <w:rsid w:val="00724805"/>
    <w:rsid w:val="00741B97"/>
    <w:rsid w:val="00742F0C"/>
    <w:rsid w:val="00763BFF"/>
    <w:rsid w:val="00764B0D"/>
    <w:rsid w:val="00767DBD"/>
    <w:rsid w:val="007724B6"/>
    <w:rsid w:val="00782643"/>
    <w:rsid w:val="00782AB5"/>
    <w:rsid w:val="0079042E"/>
    <w:rsid w:val="00790892"/>
    <w:rsid w:val="007936A1"/>
    <w:rsid w:val="00796095"/>
    <w:rsid w:val="00796B3E"/>
    <w:rsid w:val="007A1E0C"/>
    <w:rsid w:val="007A6F7A"/>
    <w:rsid w:val="007B36AD"/>
    <w:rsid w:val="007C3D1B"/>
    <w:rsid w:val="007E1502"/>
    <w:rsid w:val="007F2F01"/>
    <w:rsid w:val="00810C28"/>
    <w:rsid w:val="00813171"/>
    <w:rsid w:val="00823880"/>
    <w:rsid w:val="00824301"/>
    <w:rsid w:val="00824823"/>
    <w:rsid w:val="00833143"/>
    <w:rsid w:val="00837162"/>
    <w:rsid w:val="00850AE5"/>
    <w:rsid w:val="00855939"/>
    <w:rsid w:val="00866EEF"/>
    <w:rsid w:val="00867667"/>
    <w:rsid w:val="00867F0B"/>
    <w:rsid w:val="00880A61"/>
    <w:rsid w:val="00883FB0"/>
    <w:rsid w:val="008A2686"/>
    <w:rsid w:val="008A3A03"/>
    <w:rsid w:val="008C137D"/>
    <w:rsid w:val="008C4E6F"/>
    <w:rsid w:val="008C5189"/>
    <w:rsid w:val="008C703F"/>
    <w:rsid w:val="008D0933"/>
    <w:rsid w:val="008D606A"/>
    <w:rsid w:val="008D6711"/>
    <w:rsid w:val="008D6824"/>
    <w:rsid w:val="008E5F59"/>
    <w:rsid w:val="008E6E9B"/>
    <w:rsid w:val="008F1B88"/>
    <w:rsid w:val="00914ACA"/>
    <w:rsid w:val="00915C4D"/>
    <w:rsid w:val="00921965"/>
    <w:rsid w:val="00926006"/>
    <w:rsid w:val="009311E6"/>
    <w:rsid w:val="00943D13"/>
    <w:rsid w:val="00947CBB"/>
    <w:rsid w:val="00962181"/>
    <w:rsid w:val="00967ABB"/>
    <w:rsid w:val="009717A3"/>
    <w:rsid w:val="00971FC3"/>
    <w:rsid w:val="00987D29"/>
    <w:rsid w:val="00992FDF"/>
    <w:rsid w:val="009A1505"/>
    <w:rsid w:val="009A1AAC"/>
    <w:rsid w:val="009A23F2"/>
    <w:rsid w:val="009B0250"/>
    <w:rsid w:val="009B0E7A"/>
    <w:rsid w:val="009C21D7"/>
    <w:rsid w:val="009D6948"/>
    <w:rsid w:val="009F418A"/>
    <w:rsid w:val="009F6D82"/>
    <w:rsid w:val="00A03AB3"/>
    <w:rsid w:val="00A06708"/>
    <w:rsid w:val="00A1125D"/>
    <w:rsid w:val="00A11ABB"/>
    <w:rsid w:val="00A15C73"/>
    <w:rsid w:val="00A17918"/>
    <w:rsid w:val="00A2570E"/>
    <w:rsid w:val="00A33110"/>
    <w:rsid w:val="00A36BD7"/>
    <w:rsid w:val="00A46840"/>
    <w:rsid w:val="00A555FF"/>
    <w:rsid w:val="00A5593C"/>
    <w:rsid w:val="00A62B21"/>
    <w:rsid w:val="00A63127"/>
    <w:rsid w:val="00A70FE6"/>
    <w:rsid w:val="00A74776"/>
    <w:rsid w:val="00A912B5"/>
    <w:rsid w:val="00A93EF6"/>
    <w:rsid w:val="00A95FFD"/>
    <w:rsid w:val="00AA1D13"/>
    <w:rsid w:val="00AA3292"/>
    <w:rsid w:val="00AA77AD"/>
    <w:rsid w:val="00AB3970"/>
    <w:rsid w:val="00AB53F6"/>
    <w:rsid w:val="00AC5620"/>
    <w:rsid w:val="00AC5E74"/>
    <w:rsid w:val="00AC7156"/>
    <w:rsid w:val="00AD04EF"/>
    <w:rsid w:val="00AF38BB"/>
    <w:rsid w:val="00AF6A05"/>
    <w:rsid w:val="00B112A0"/>
    <w:rsid w:val="00B231EF"/>
    <w:rsid w:val="00B23644"/>
    <w:rsid w:val="00B2396E"/>
    <w:rsid w:val="00B24A83"/>
    <w:rsid w:val="00B27342"/>
    <w:rsid w:val="00B368E5"/>
    <w:rsid w:val="00B404F2"/>
    <w:rsid w:val="00B52745"/>
    <w:rsid w:val="00B5430A"/>
    <w:rsid w:val="00B73066"/>
    <w:rsid w:val="00B768C1"/>
    <w:rsid w:val="00BB5578"/>
    <w:rsid w:val="00BC02C0"/>
    <w:rsid w:val="00BC1711"/>
    <w:rsid w:val="00BC6B9E"/>
    <w:rsid w:val="00BD68BE"/>
    <w:rsid w:val="00BE6109"/>
    <w:rsid w:val="00C00705"/>
    <w:rsid w:val="00C02377"/>
    <w:rsid w:val="00C034E5"/>
    <w:rsid w:val="00C1769B"/>
    <w:rsid w:val="00C20E82"/>
    <w:rsid w:val="00C31555"/>
    <w:rsid w:val="00C36BE2"/>
    <w:rsid w:val="00C3721C"/>
    <w:rsid w:val="00C37DC4"/>
    <w:rsid w:val="00C417BC"/>
    <w:rsid w:val="00C41F0C"/>
    <w:rsid w:val="00C45A57"/>
    <w:rsid w:val="00C60369"/>
    <w:rsid w:val="00C663D6"/>
    <w:rsid w:val="00C67C2F"/>
    <w:rsid w:val="00C74227"/>
    <w:rsid w:val="00C76A0B"/>
    <w:rsid w:val="00C846DB"/>
    <w:rsid w:val="00C967AA"/>
    <w:rsid w:val="00C96E66"/>
    <w:rsid w:val="00CB4180"/>
    <w:rsid w:val="00CC0256"/>
    <w:rsid w:val="00CC1F6F"/>
    <w:rsid w:val="00CD4A55"/>
    <w:rsid w:val="00CD6B5C"/>
    <w:rsid w:val="00CE1050"/>
    <w:rsid w:val="00CF173E"/>
    <w:rsid w:val="00D1026D"/>
    <w:rsid w:val="00D2243D"/>
    <w:rsid w:val="00D3339A"/>
    <w:rsid w:val="00D56F16"/>
    <w:rsid w:val="00D601BE"/>
    <w:rsid w:val="00D70FB5"/>
    <w:rsid w:val="00D77050"/>
    <w:rsid w:val="00D83B9A"/>
    <w:rsid w:val="00D950D3"/>
    <w:rsid w:val="00DA0133"/>
    <w:rsid w:val="00DA74AE"/>
    <w:rsid w:val="00DB3598"/>
    <w:rsid w:val="00DC3994"/>
    <w:rsid w:val="00DC3B1C"/>
    <w:rsid w:val="00DC7AC5"/>
    <w:rsid w:val="00DD275C"/>
    <w:rsid w:val="00DD499C"/>
    <w:rsid w:val="00DE1DE7"/>
    <w:rsid w:val="00DE5A0A"/>
    <w:rsid w:val="00DF0036"/>
    <w:rsid w:val="00DF6151"/>
    <w:rsid w:val="00E0123F"/>
    <w:rsid w:val="00E0708A"/>
    <w:rsid w:val="00E13C6E"/>
    <w:rsid w:val="00E1497A"/>
    <w:rsid w:val="00E165AF"/>
    <w:rsid w:val="00E31DCA"/>
    <w:rsid w:val="00E32B43"/>
    <w:rsid w:val="00E408B6"/>
    <w:rsid w:val="00E419F2"/>
    <w:rsid w:val="00E472E5"/>
    <w:rsid w:val="00E63178"/>
    <w:rsid w:val="00E634F8"/>
    <w:rsid w:val="00E70CD0"/>
    <w:rsid w:val="00E73075"/>
    <w:rsid w:val="00E75F2A"/>
    <w:rsid w:val="00E76782"/>
    <w:rsid w:val="00E83032"/>
    <w:rsid w:val="00EA46BD"/>
    <w:rsid w:val="00EB7F0C"/>
    <w:rsid w:val="00EC7053"/>
    <w:rsid w:val="00ED37FD"/>
    <w:rsid w:val="00EE00C0"/>
    <w:rsid w:val="00EE640B"/>
    <w:rsid w:val="00EF23DC"/>
    <w:rsid w:val="00EF2543"/>
    <w:rsid w:val="00EF7630"/>
    <w:rsid w:val="00EF76B5"/>
    <w:rsid w:val="00F01FA6"/>
    <w:rsid w:val="00F1147A"/>
    <w:rsid w:val="00F14C26"/>
    <w:rsid w:val="00F205EA"/>
    <w:rsid w:val="00F247CA"/>
    <w:rsid w:val="00F24AB0"/>
    <w:rsid w:val="00F2644E"/>
    <w:rsid w:val="00F34A69"/>
    <w:rsid w:val="00F34DEF"/>
    <w:rsid w:val="00F35B26"/>
    <w:rsid w:val="00F41466"/>
    <w:rsid w:val="00F50D7B"/>
    <w:rsid w:val="00F51D55"/>
    <w:rsid w:val="00F51FFB"/>
    <w:rsid w:val="00F53403"/>
    <w:rsid w:val="00F54026"/>
    <w:rsid w:val="00F63964"/>
    <w:rsid w:val="00F74E49"/>
    <w:rsid w:val="00F869B2"/>
    <w:rsid w:val="00F95886"/>
    <w:rsid w:val="00F9716F"/>
    <w:rsid w:val="00F97D4A"/>
    <w:rsid w:val="00FA35F3"/>
    <w:rsid w:val="00FB148F"/>
    <w:rsid w:val="00FB2611"/>
    <w:rsid w:val="00FC0BBB"/>
    <w:rsid w:val="00FC10EE"/>
    <w:rsid w:val="00FE5656"/>
    <w:rsid w:val="00FE59E5"/>
    <w:rsid w:val="00FE7BB9"/>
    <w:rsid w:val="00FF7E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FA25D6"/>
  <w15:chartTrackingRefBased/>
  <w15:docId w15:val="{42C3B804-D27A-4698-8B33-4617A888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David"/>
    </w:rPr>
  </w:style>
  <w:style w:type="paragraph" w:styleId="Heading1">
    <w:name w:val="heading 1"/>
    <w:basedOn w:val="Normal"/>
    <w:next w:val="Normal"/>
    <w:qFormat/>
    <w:pPr>
      <w:spacing w:before="240"/>
      <w:outlineLvl w:val="0"/>
    </w:pPr>
    <w:rPr>
      <w:rFonts w:ascii="Arial" w:hAnsi="Arial" w:cs="Miriam"/>
      <w:b/>
      <w:bCs/>
      <w:sz w:val="24"/>
      <w:szCs w:val="24"/>
      <w:u w:val="single"/>
    </w:rPr>
  </w:style>
  <w:style w:type="paragraph" w:styleId="Heading2">
    <w:name w:val="heading 2"/>
    <w:basedOn w:val="Normal"/>
    <w:next w:val="Normal"/>
    <w:qFormat/>
    <w:pPr>
      <w:keepNext/>
      <w:bidi/>
      <w:outlineLvl w:val="1"/>
    </w:pPr>
    <w:rPr>
      <w:szCs w:val="24"/>
    </w:rPr>
  </w:style>
  <w:style w:type="paragraph" w:styleId="Heading3">
    <w:name w:val="heading 3"/>
    <w:basedOn w:val="Normal"/>
    <w:next w:val="Normal"/>
    <w:qFormat/>
    <w:pPr>
      <w:keepNext/>
      <w:jc w:val="right"/>
      <w:outlineLvl w:val="2"/>
    </w:pPr>
    <w:rPr>
      <w:rFonts w:ascii="Courier New" w:hAnsi="Courier New" w:cs="Times New Roman"/>
      <w:b/>
      <w:bCs/>
      <w:sz w:val="18"/>
    </w:rPr>
  </w:style>
  <w:style w:type="paragraph" w:styleId="Heading4">
    <w:name w:val="heading 4"/>
    <w:basedOn w:val="Normal"/>
    <w:next w:val="Normal"/>
    <w:qFormat/>
    <w:pPr>
      <w:keepNext/>
      <w:bidi/>
      <w:jc w:val="center"/>
      <w:outlineLvl w:val="3"/>
    </w:pPr>
    <w:rPr>
      <w:b/>
      <w:bCs/>
      <w:szCs w:val="28"/>
    </w:rPr>
  </w:style>
  <w:style w:type="paragraph" w:styleId="Heading5">
    <w:name w:val="heading 5"/>
    <w:basedOn w:val="Normal"/>
    <w:next w:val="Normal"/>
    <w:qFormat/>
    <w:pPr>
      <w:keepNext/>
      <w:bidi/>
      <w:jc w:val="both"/>
      <w:outlineLvl w:val="4"/>
    </w:pPr>
    <w:rPr>
      <w:sz w:val="28"/>
      <w:szCs w:val="24"/>
    </w:rPr>
  </w:style>
  <w:style w:type="paragraph" w:styleId="Heading6">
    <w:name w:val="heading 6"/>
    <w:basedOn w:val="Normal"/>
    <w:next w:val="Normal"/>
    <w:qFormat/>
    <w:pPr>
      <w:keepNext/>
      <w:spacing w:line="288" w:lineRule="auto"/>
      <w:jc w:val="center"/>
      <w:outlineLvl w:val="5"/>
    </w:pPr>
    <w:rPr>
      <w:sz w:val="24"/>
    </w:rPr>
  </w:style>
  <w:style w:type="paragraph" w:styleId="Heading7">
    <w:name w:val="heading 7"/>
    <w:basedOn w:val="Normal"/>
    <w:next w:val="Normal"/>
    <w:qFormat/>
    <w:pPr>
      <w:keepNext/>
      <w:spacing w:line="288" w:lineRule="auto"/>
      <w:jc w:val="center"/>
      <w:outlineLvl w:val="6"/>
    </w:pPr>
    <w:rPr>
      <w:b/>
      <w:bCs/>
      <w:sz w:val="36"/>
    </w:rPr>
  </w:style>
  <w:style w:type="paragraph" w:styleId="Heading8">
    <w:name w:val="heading 8"/>
    <w:basedOn w:val="Normal"/>
    <w:next w:val="Normal"/>
    <w:qFormat/>
    <w:pPr>
      <w:keepNext/>
      <w:numPr>
        <w:ilvl w:val="12"/>
      </w:numPr>
      <w:bidi/>
      <w:spacing w:line="340" w:lineRule="atLeast"/>
      <w:ind w:left="720" w:right="-57" w:firstLine="720"/>
      <w:jc w:val="both"/>
      <w:outlineLvl w:val="7"/>
    </w:pPr>
    <w:rPr>
      <w:szCs w:val="36"/>
    </w:rPr>
  </w:style>
  <w:style w:type="paragraph" w:styleId="Heading9">
    <w:name w:val="heading 9"/>
    <w:basedOn w:val="Normal"/>
    <w:next w:val="Normal"/>
    <w:qFormat/>
    <w:pPr>
      <w:keepNext/>
      <w:jc w:val="center"/>
      <w:outlineLvl w:val="8"/>
    </w:pPr>
    <w:rPr>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819"/>
        <w:tab w:val="right" w:pos="9071"/>
      </w:tabs>
    </w:pPr>
  </w:style>
  <w:style w:type="paragraph" w:styleId="BodyText">
    <w:name w:val="Body Text"/>
    <w:basedOn w:val="Normal"/>
    <w:pPr>
      <w:bidi/>
      <w:spacing w:line="360" w:lineRule="auto"/>
    </w:pPr>
    <w:rPr>
      <w:sz w:val="24"/>
      <w:szCs w:val="24"/>
    </w:rPr>
  </w:style>
  <w:style w:type="paragraph" w:styleId="BodyText2">
    <w:name w:val="Body Text 2"/>
    <w:basedOn w:val="Normal"/>
    <w:link w:val="BodyText2Char"/>
    <w:pPr>
      <w:bidi/>
      <w:spacing w:line="360" w:lineRule="auto"/>
    </w:pPr>
    <w:rPr>
      <w:szCs w:val="24"/>
    </w:rPr>
  </w:style>
  <w:style w:type="paragraph" w:styleId="BodyText3">
    <w:name w:val="Body Text 3"/>
    <w:basedOn w:val="Normal"/>
    <w:pPr>
      <w:bidi/>
      <w:jc w:val="center"/>
    </w:pPr>
    <w:rPr>
      <w:rFonts w:cs="Times New Roman"/>
      <w:b/>
      <w:bCs/>
      <w:sz w:val="32"/>
      <w:szCs w:val="28"/>
    </w:rPr>
  </w:style>
  <w:style w:type="paragraph" w:styleId="BodyTextIndent">
    <w:name w:val="Body Text Indent"/>
    <w:basedOn w:val="Normal"/>
    <w:pPr>
      <w:bidi/>
      <w:ind w:firstLine="720"/>
      <w:jc w:val="both"/>
    </w:pPr>
    <w:rPr>
      <w:szCs w:val="26"/>
    </w:rPr>
  </w:style>
  <w:style w:type="paragraph" w:styleId="PlainText">
    <w:name w:val="Plain Text"/>
    <w:basedOn w:val="Normal"/>
    <w:pPr>
      <w:bidi/>
    </w:pPr>
    <w:rPr>
      <w:rFonts w:ascii="Courier New" w:hAnsi="Courier New" w:cs="Miriam"/>
    </w:rPr>
  </w:style>
  <w:style w:type="paragraph" w:styleId="Title">
    <w:name w:val="Title"/>
    <w:basedOn w:val="Normal"/>
    <w:qFormat/>
    <w:pPr>
      <w:jc w:val="center"/>
    </w:pPr>
    <w:rPr>
      <w:b/>
      <w:bCs/>
      <w:snapToGrid w:val="0"/>
      <w:sz w:val="32"/>
      <w:szCs w:val="24"/>
    </w:rPr>
  </w:style>
  <w:style w:type="paragraph" w:styleId="BodyTextIndent3">
    <w:name w:val="Body Text Indent 3"/>
    <w:basedOn w:val="Normal"/>
    <w:pPr>
      <w:ind w:firstLine="720"/>
      <w:jc w:val="both"/>
    </w:pPr>
    <w:rPr>
      <w:rFonts w:cs="Miriam"/>
      <w:sz w:val="24"/>
    </w:rPr>
  </w:style>
  <w:style w:type="paragraph" w:customStyle="1" w:styleId="Style1">
    <w:name w:val="Style1"/>
    <w:basedOn w:val="Heading1"/>
    <w:pPr>
      <w:keepNext/>
      <w:spacing w:before="120" w:line="360" w:lineRule="auto"/>
      <w:jc w:val="both"/>
    </w:pPr>
    <w:rPr>
      <w:rFonts w:ascii="Times New Roman" w:hAnsi="Times New Roman" w:cs="David"/>
      <w:sz w:val="20"/>
      <w:szCs w:val="20"/>
    </w:rPr>
  </w:style>
  <w:style w:type="paragraph" w:customStyle="1" w:styleId="Formula">
    <w:name w:val="Formula"/>
    <w:basedOn w:val="Normal"/>
    <w:pPr>
      <w:tabs>
        <w:tab w:val="left" w:pos="8500"/>
      </w:tabs>
      <w:jc w:val="both"/>
    </w:pPr>
    <w:rPr>
      <w:rFonts w:cs="Miriam"/>
      <w:sz w:val="24"/>
      <w:szCs w:val="24"/>
    </w:rPr>
  </w:style>
  <w:style w:type="paragraph" w:customStyle="1" w:styleId="mfrGrGD">
    <w:name w:val="m. fr. Gr. GD"/>
    <w:basedOn w:val="Normal"/>
    <w:pPr>
      <w:tabs>
        <w:tab w:val="center" w:pos="6220"/>
      </w:tabs>
      <w:jc w:val="both"/>
    </w:pPr>
    <w:rPr>
      <w:rFonts w:ascii="New York" w:hAnsi="New York" w:cs="Miriam"/>
      <w:sz w:val="24"/>
      <w:szCs w:val="24"/>
      <w:lang w:val="de-DE"/>
    </w:rPr>
  </w:style>
  <w:style w:type="paragraph" w:styleId="BodyTextIndent2">
    <w:name w:val="Body Text Indent 2"/>
    <w:basedOn w:val="Normal"/>
    <w:pPr>
      <w:spacing w:line="360" w:lineRule="auto"/>
      <w:ind w:firstLine="720"/>
      <w:jc w:val="both"/>
    </w:pPr>
    <w:rPr>
      <w:sz w:val="28"/>
    </w:rPr>
  </w:style>
  <w:style w:type="paragraph" w:customStyle="1" w:styleId="Address">
    <w:name w:val="Address"/>
    <w:basedOn w:val="Normal"/>
    <w:next w:val="Normal"/>
    <w:pPr>
      <w:widowControl w:val="0"/>
      <w:tabs>
        <w:tab w:val="left" w:pos="240"/>
      </w:tabs>
      <w:spacing w:after="240" w:line="240" w:lineRule="exact"/>
      <w:ind w:left="1022"/>
    </w:pPr>
    <w:rPr>
      <w:rFonts w:ascii="Arial" w:hAnsi="Arial" w:cs="Times New Roman"/>
      <w:i/>
      <w:iCs/>
      <w:color w:val="000000"/>
    </w:rPr>
  </w:style>
  <w:style w:type="paragraph" w:customStyle="1" w:styleId="Articletitle">
    <w:name w:val="Article title"/>
    <w:basedOn w:val="Normal"/>
    <w:next w:val="Normal"/>
    <w:pPr>
      <w:widowControl w:val="0"/>
      <w:spacing w:before="960" w:after="300" w:line="360" w:lineRule="exact"/>
      <w:ind w:left="1022"/>
    </w:pPr>
    <w:rPr>
      <w:rFonts w:ascii="Arial" w:hAnsi="Arial" w:cs="Times New Roman"/>
      <w:b/>
      <w:bCs/>
      <w:color w:val="000000"/>
      <w:sz w:val="32"/>
      <w:szCs w:val="32"/>
    </w:rPr>
  </w:style>
  <w:style w:type="paragraph" w:customStyle="1" w:styleId="Author">
    <w:name w:val="Author"/>
    <w:basedOn w:val="Normal"/>
    <w:next w:val="Normal"/>
    <w:pPr>
      <w:widowControl w:val="0"/>
      <w:tabs>
        <w:tab w:val="left" w:pos="240"/>
      </w:tabs>
      <w:spacing w:after="240" w:line="280" w:lineRule="exact"/>
      <w:ind w:left="1022"/>
    </w:pPr>
    <w:rPr>
      <w:rFonts w:ascii="Arial" w:hAnsi="Arial" w:cs="Times New Roman"/>
      <w:color w:val="000000"/>
      <w:kern w:val="28"/>
      <w:sz w:val="24"/>
      <w:szCs w:val="24"/>
    </w:rPr>
  </w:style>
  <w:style w:type="character" w:styleId="Hyperlink">
    <w:name w:val="Hyperlink"/>
    <w:rPr>
      <w:color w:val="0000FF"/>
      <w:u w:val="single"/>
    </w:rPr>
  </w:style>
  <w:style w:type="paragraph" w:styleId="ListBullet">
    <w:name w:val="List Bullet"/>
    <w:basedOn w:val="Normal"/>
    <w:autoRedefine/>
    <w:pPr>
      <w:jc w:val="center"/>
    </w:pPr>
    <w:rPr>
      <w:sz w:val="28"/>
      <w:szCs w:val="28"/>
    </w:rPr>
  </w:style>
  <w:style w:type="paragraph" w:styleId="BlockText">
    <w:name w:val="Block Text"/>
    <w:basedOn w:val="Normal"/>
    <w:pPr>
      <w:spacing w:line="360" w:lineRule="auto"/>
      <w:ind w:left="-360" w:right="-334" w:firstLine="360"/>
      <w:jc w:val="both"/>
    </w:pPr>
    <w:rPr>
      <w:rFonts w:cs="Times New Roman"/>
      <w:sz w:val="24"/>
      <w:szCs w:val="24"/>
    </w:rPr>
  </w:style>
  <w:style w:type="paragraph" w:styleId="BalloonText">
    <w:name w:val="Balloon Text"/>
    <w:basedOn w:val="Normal"/>
    <w:semiHidden/>
    <w:rPr>
      <w:rFonts w:ascii="Tahoma" w:hAnsi="Tahoma" w:cs="Tahoma"/>
      <w:sz w:val="16"/>
      <w:szCs w:val="16"/>
    </w:rPr>
  </w:style>
  <w:style w:type="paragraph" w:styleId="BodyTextFirstIndent">
    <w:name w:val="Body Text First Indent"/>
    <w:basedOn w:val="BodyText"/>
    <w:pPr>
      <w:bidi w:val="0"/>
      <w:spacing w:after="120" w:line="240" w:lineRule="auto"/>
      <w:ind w:firstLine="210"/>
    </w:pPr>
    <w:rPr>
      <w:sz w:val="20"/>
      <w:szCs w:val="20"/>
    </w:rPr>
  </w:style>
  <w:style w:type="paragraph" w:styleId="BodyTextFirstIndent2">
    <w:name w:val="Body Text First Indent 2"/>
    <w:basedOn w:val="BodyTextIndent"/>
    <w:pPr>
      <w:bidi w:val="0"/>
      <w:spacing w:after="120"/>
      <w:ind w:left="283" w:firstLine="210"/>
      <w:jc w:val="left"/>
    </w:pPr>
    <w:rPr>
      <w:szCs w:val="20"/>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2">
    <w:name w:val="List Bullet 2"/>
    <w:basedOn w:val="Normal"/>
    <w:autoRedefine/>
    <w:pPr>
      <w:numPr>
        <w:numId w:val="6"/>
      </w:numPr>
    </w:pPr>
  </w:style>
  <w:style w:type="paragraph" w:styleId="ListBullet3">
    <w:name w:val="List Bullet 3"/>
    <w:basedOn w:val="Normal"/>
    <w:autoRedefine/>
    <w:pPr>
      <w:numPr>
        <w:numId w:val="7"/>
      </w:numPr>
    </w:pPr>
  </w:style>
  <w:style w:type="paragraph" w:styleId="ListBullet4">
    <w:name w:val="List Bullet 4"/>
    <w:basedOn w:val="Normal"/>
    <w:autoRedefine/>
    <w:pPr>
      <w:numPr>
        <w:numId w:val="8"/>
      </w:numPr>
    </w:pPr>
  </w:style>
  <w:style w:type="paragraph" w:styleId="ListBullet5">
    <w:name w:val="List Bullet 5"/>
    <w:basedOn w:val="Normal"/>
    <w:autoRedefine/>
    <w:pPr>
      <w:numPr>
        <w:numId w:val="9"/>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0"/>
      </w:numPr>
    </w:pPr>
  </w:style>
  <w:style w:type="paragraph" w:styleId="ListNumber2">
    <w:name w:val="List Number 2"/>
    <w:basedOn w:val="Normal"/>
    <w:pPr>
      <w:numPr>
        <w:numId w:val="11"/>
      </w:numPr>
    </w:pPr>
  </w:style>
  <w:style w:type="paragraph" w:styleId="ListNumber3">
    <w:name w:val="List Number 3"/>
    <w:basedOn w:val="Normal"/>
    <w:pPr>
      <w:numPr>
        <w:numId w:val="12"/>
      </w:numPr>
    </w:pPr>
  </w:style>
  <w:style w:type="paragraph" w:styleId="ListNumber4">
    <w:name w:val="List Number 4"/>
    <w:basedOn w:val="Normal"/>
    <w:pPr>
      <w:numPr>
        <w:numId w:val="13"/>
      </w:numPr>
    </w:pPr>
  </w:style>
  <w:style w:type="paragraph" w:styleId="ListNumber5">
    <w:name w:val="List Number 5"/>
    <w:basedOn w:val="Normal"/>
    <w:pPr>
      <w:numPr>
        <w:numId w:val="14"/>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rFonts w:cs="Times New Roman"/>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Standard">
    <w:name w:val="Standard"/>
    <w:rsid w:val="00796095"/>
    <w:pPr>
      <w:widowControl w:val="0"/>
      <w:suppressAutoHyphens/>
      <w:autoSpaceDN w:val="0"/>
    </w:pPr>
    <w:rPr>
      <w:rFonts w:ascii="Liberation Serif" w:eastAsia="Droid Sans Fallback" w:hAnsi="Liberation Serif" w:cs="FreeSans"/>
      <w:kern w:val="3"/>
      <w:sz w:val="24"/>
      <w:szCs w:val="24"/>
      <w:lang w:eastAsia="zh-CN" w:bidi="hi-IN"/>
    </w:rPr>
  </w:style>
  <w:style w:type="paragraph" w:customStyle="1" w:styleId="Papertext">
    <w:name w:val="Paper text"/>
    <w:basedOn w:val="Normal"/>
    <w:rsid w:val="002D56EA"/>
    <w:pPr>
      <w:jc w:val="both"/>
    </w:pPr>
    <w:rPr>
      <w:rFonts w:eastAsia="SimSun" w:cs="Times New Roman"/>
      <w:sz w:val="24"/>
      <w:szCs w:val="24"/>
      <w:lang w:bidi="ar-SA"/>
    </w:rPr>
  </w:style>
  <w:style w:type="character" w:styleId="CommentReference">
    <w:name w:val="annotation reference"/>
    <w:uiPriority w:val="99"/>
    <w:rsid w:val="002D56EA"/>
    <w:rPr>
      <w:sz w:val="16"/>
      <w:szCs w:val="16"/>
    </w:rPr>
  </w:style>
  <w:style w:type="paragraph" w:customStyle="1" w:styleId="Authors">
    <w:name w:val="Authors"/>
    <w:basedOn w:val="Normal"/>
    <w:next w:val="Normal"/>
    <w:rsid w:val="00500C3E"/>
    <w:pPr>
      <w:jc w:val="center"/>
    </w:pPr>
    <w:rPr>
      <w:rFonts w:cs="Times New Roman"/>
      <w:sz w:val="24"/>
      <w:szCs w:val="24"/>
      <w:lang w:val="hr-HR" w:bidi="ar-SA"/>
    </w:rPr>
  </w:style>
  <w:style w:type="paragraph" w:styleId="ListParagraph">
    <w:name w:val="List Paragraph"/>
    <w:basedOn w:val="Normal"/>
    <w:uiPriority w:val="34"/>
    <w:qFormat/>
    <w:rsid w:val="00E76782"/>
    <w:pPr>
      <w:bidi/>
      <w:spacing w:after="200" w:line="276" w:lineRule="auto"/>
      <w:ind w:left="720"/>
      <w:contextualSpacing/>
    </w:pPr>
    <w:rPr>
      <w:rFonts w:ascii="Calibri" w:hAnsi="Calibri" w:cs="Arial"/>
      <w:sz w:val="22"/>
      <w:szCs w:val="22"/>
    </w:rPr>
  </w:style>
  <w:style w:type="paragraph" w:customStyle="1" w:styleId="Default">
    <w:name w:val="Default"/>
    <w:qFormat/>
    <w:rsid w:val="00E76782"/>
    <w:pPr>
      <w:autoSpaceDE w:val="0"/>
      <w:autoSpaceDN w:val="0"/>
      <w:adjustRightInd w:val="0"/>
    </w:pPr>
    <w:rPr>
      <w:rFonts w:cs="Times New Roman"/>
      <w:color w:val="000000"/>
      <w:sz w:val="24"/>
      <w:szCs w:val="24"/>
    </w:rPr>
  </w:style>
  <w:style w:type="character" w:customStyle="1" w:styleId="BodyText2Char">
    <w:name w:val="Body Text 2 Char"/>
    <w:link w:val="BodyText2"/>
    <w:rsid w:val="00C67C2F"/>
    <w:rPr>
      <w:rFonts w:cs="David"/>
      <w:szCs w:val="24"/>
    </w:rPr>
  </w:style>
  <w:style w:type="character" w:customStyle="1" w:styleId="apple-converted-space">
    <w:name w:val="apple-converted-space"/>
    <w:rsid w:val="00D3339A"/>
  </w:style>
  <w:style w:type="character" w:customStyle="1" w:styleId="citationvolume">
    <w:name w:val="citation_volume"/>
    <w:basedOn w:val="DefaultParagraphFont"/>
    <w:rsid w:val="00702D40"/>
  </w:style>
  <w:style w:type="character" w:customStyle="1" w:styleId="fontstyle01">
    <w:name w:val="fontstyle01"/>
    <w:basedOn w:val="DefaultParagraphFont"/>
    <w:rsid w:val="00992FDF"/>
    <w:rPr>
      <w:rFonts w:ascii="NimbusRomNo9L-Regu" w:hAnsi="NimbusRomNo9L-Regu" w:hint="default"/>
      <w:b w:val="0"/>
      <w:bCs w:val="0"/>
      <w:i w:val="0"/>
      <w:iCs w:val="0"/>
      <w:color w:val="000000"/>
      <w:sz w:val="24"/>
      <w:szCs w:val="24"/>
    </w:rPr>
  </w:style>
  <w:style w:type="character" w:styleId="UnresolvedMention">
    <w:name w:val="Unresolved Mention"/>
    <w:basedOn w:val="DefaultParagraphFont"/>
    <w:uiPriority w:val="99"/>
    <w:semiHidden/>
    <w:unhideWhenUsed/>
    <w:rsid w:val="00C37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3411">
      <w:bodyDiv w:val="1"/>
      <w:marLeft w:val="0"/>
      <w:marRight w:val="0"/>
      <w:marTop w:val="0"/>
      <w:marBottom w:val="0"/>
      <w:divBdr>
        <w:top w:val="none" w:sz="0" w:space="0" w:color="auto"/>
        <w:left w:val="none" w:sz="0" w:space="0" w:color="auto"/>
        <w:bottom w:val="none" w:sz="0" w:space="0" w:color="auto"/>
        <w:right w:val="none" w:sz="0" w:space="0" w:color="auto"/>
      </w:divBdr>
    </w:div>
    <w:div w:id="30035699">
      <w:bodyDiv w:val="1"/>
      <w:marLeft w:val="0"/>
      <w:marRight w:val="0"/>
      <w:marTop w:val="0"/>
      <w:marBottom w:val="0"/>
      <w:divBdr>
        <w:top w:val="none" w:sz="0" w:space="0" w:color="auto"/>
        <w:left w:val="none" w:sz="0" w:space="0" w:color="auto"/>
        <w:bottom w:val="none" w:sz="0" w:space="0" w:color="auto"/>
        <w:right w:val="none" w:sz="0" w:space="0" w:color="auto"/>
      </w:divBdr>
    </w:div>
    <w:div w:id="58331650">
      <w:bodyDiv w:val="1"/>
      <w:marLeft w:val="0"/>
      <w:marRight w:val="0"/>
      <w:marTop w:val="0"/>
      <w:marBottom w:val="0"/>
      <w:divBdr>
        <w:top w:val="none" w:sz="0" w:space="0" w:color="auto"/>
        <w:left w:val="none" w:sz="0" w:space="0" w:color="auto"/>
        <w:bottom w:val="none" w:sz="0" w:space="0" w:color="auto"/>
        <w:right w:val="none" w:sz="0" w:space="0" w:color="auto"/>
      </w:divBdr>
    </w:div>
    <w:div w:id="99642296">
      <w:bodyDiv w:val="1"/>
      <w:marLeft w:val="0"/>
      <w:marRight w:val="0"/>
      <w:marTop w:val="0"/>
      <w:marBottom w:val="0"/>
      <w:divBdr>
        <w:top w:val="none" w:sz="0" w:space="0" w:color="auto"/>
        <w:left w:val="none" w:sz="0" w:space="0" w:color="auto"/>
        <w:bottom w:val="none" w:sz="0" w:space="0" w:color="auto"/>
        <w:right w:val="none" w:sz="0" w:space="0" w:color="auto"/>
      </w:divBdr>
    </w:div>
    <w:div w:id="178089065">
      <w:bodyDiv w:val="1"/>
      <w:marLeft w:val="0"/>
      <w:marRight w:val="0"/>
      <w:marTop w:val="0"/>
      <w:marBottom w:val="0"/>
      <w:divBdr>
        <w:top w:val="none" w:sz="0" w:space="0" w:color="auto"/>
        <w:left w:val="none" w:sz="0" w:space="0" w:color="auto"/>
        <w:bottom w:val="none" w:sz="0" w:space="0" w:color="auto"/>
        <w:right w:val="none" w:sz="0" w:space="0" w:color="auto"/>
      </w:divBdr>
    </w:div>
    <w:div w:id="184371244">
      <w:bodyDiv w:val="1"/>
      <w:marLeft w:val="0"/>
      <w:marRight w:val="0"/>
      <w:marTop w:val="0"/>
      <w:marBottom w:val="0"/>
      <w:divBdr>
        <w:top w:val="none" w:sz="0" w:space="0" w:color="auto"/>
        <w:left w:val="none" w:sz="0" w:space="0" w:color="auto"/>
        <w:bottom w:val="none" w:sz="0" w:space="0" w:color="auto"/>
        <w:right w:val="none" w:sz="0" w:space="0" w:color="auto"/>
      </w:divBdr>
    </w:div>
    <w:div w:id="323052661">
      <w:bodyDiv w:val="1"/>
      <w:marLeft w:val="0"/>
      <w:marRight w:val="0"/>
      <w:marTop w:val="0"/>
      <w:marBottom w:val="0"/>
      <w:divBdr>
        <w:top w:val="none" w:sz="0" w:space="0" w:color="auto"/>
        <w:left w:val="none" w:sz="0" w:space="0" w:color="auto"/>
        <w:bottom w:val="none" w:sz="0" w:space="0" w:color="auto"/>
        <w:right w:val="none" w:sz="0" w:space="0" w:color="auto"/>
      </w:divBdr>
    </w:div>
    <w:div w:id="398134428">
      <w:bodyDiv w:val="1"/>
      <w:marLeft w:val="0"/>
      <w:marRight w:val="0"/>
      <w:marTop w:val="0"/>
      <w:marBottom w:val="0"/>
      <w:divBdr>
        <w:top w:val="none" w:sz="0" w:space="0" w:color="auto"/>
        <w:left w:val="none" w:sz="0" w:space="0" w:color="auto"/>
        <w:bottom w:val="none" w:sz="0" w:space="0" w:color="auto"/>
        <w:right w:val="none" w:sz="0" w:space="0" w:color="auto"/>
      </w:divBdr>
    </w:div>
    <w:div w:id="412513881">
      <w:bodyDiv w:val="1"/>
      <w:marLeft w:val="0"/>
      <w:marRight w:val="0"/>
      <w:marTop w:val="0"/>
      <w:marBottom w:val="0"/>
      <w:divBdr>
        <w:top w:val="none" w:sz="0" w:space="0" w:color="auto"/>
        <w:left w:val="none" w:sz="0" w:space="0" w:color="auto"/>
        <w:bottom w:val="none" w:sz="0" w:space="0" w:color="auto"/>
        <w:right w:val="none" w:sz="0" w:space="0" w:color="auto"/>
      </w:divBdr>
    </w:div>
    <w:div w:id="523245931">
      <w:bodyDiv w:val="1"/>
      <w:marLeft w:val="0"/>
      <w:marRight w:val="0"/>
      <w:marTop w:val="0"/>
      <w:marBottom w:val="0"/>
      <w:divBdr>
        <w:top w:val="none" w:sz="0" w:space="0" w:color="auto"/>
        <w:left w:val="none" w:sz="0" w:space="0" w:color="auto"/>
        <w:bottom w:val="none" w:sz="0" w:space="0" w:color="auto"/>
        <w:right w:val="none" w:sz="0" w:space="0" w:color="auto"/>
      </w:divBdr>
    </w:div>
    <w:div w:id="530186986">
      <w:bodyDiv w:val="1"/>
      <w:marLeft w:val="0"/>
      <w:marRight w:val="0"/>
      <w:marTop w:val="0"/>
      <w:marBottom w:val="0"/>
      <w:divBdr>
        <w:top w:val="none" w:sz="0" w:space="0" w:color="auto"/>
        <w:left w:val="none" w:sz="0" w:space="0" w:color="auto"/>
        <w:bottom w:val="none" w:sz="0" w:space="0" w:color="auto"/>
        <w:right w:val="none" w:sz="0" w:space="0" w:color="auto"/>
      </w:divBdr>
    </w:div>
    <w:div w:id="628124698">
      <w:bodyDiv w:val="1"/>
      <w:marLeft w:val="0"/>
      <w:marRight w:val="0"/>
      <w:marTop w:val="0"/>
      <w:marBottom w:val="0"/>
      <w:divBdr>
        <w:top w:val="none" w:sz="0" w:space="0" w:color="auto"/>
        <w:left w:val="none" w:sz="0" w:space="0" w:color="auto"/>
        <w:bottom w:val="none" w:sz="0" w:space="0" w:color="auto"/>
        <w:right w:val="none" w:sz="0" w:space="0" w:color="auto"/>
      </w:divBdr>
    </w:div>
    <w:div w:id="675350153">
      <w:bodyDiv w:val="1"/>
      <w:marLeft w:val="0"/>
      <w:marRight w:val="0"/>
      <w:marTop w:val="0"/>
      <w:marBottom w:val="0"/>
      <w:divBdr>
        <w:top w:val="none" w:sz="0" w:space="0" w:color="auto"/>
        <w:left w:val="none" w:sz="0" w:space="0" w:color="auto"/>
        <w:bottom w:val="none" w:sz="0" w:space="0" w:color="auto"/>
        <w:right w:val="none" w:sz="0" w:space="0" w:color="auto"/>
      </w:divBdr>
    </w:div>
    <w:div w:id="690837839">
      <w:bodyDiv w:val="1"/>
      <w:marLeft w:val="0"/>
      <w:marRight w:val="0"/>
      <w:marTop w:val="0"/>
      <w:marBottom w:val="0"/>
      <w:divBdr>
        <w:top w:val="none" w:sz="0" w:space="0" w:color="auto"/>
        <w:left w:val="none" w:sz="0" w:space="0" w:color="auto"/>
        <w:bottom w:val="none" w:sz="0" w:space="0" w:color="auto"/>
        <w:right w:val="none" w:sz="0" w:space="0" w:color="auto"/>
      </w:divBdr>
      <w:divsChild>
        <w:div w:id="2053118502">
          <w:marLeft w:val="547"/>
          <w:marRight w:val="0"/>
          <w:marTop w:val="120"/>
          <w:marBottom w:val="0"/>
          <w:divBdr>
            <w:top w:val="none" w:sz="0" w:space="0" w:color="auto"/>
            <w:left w:val="none" w:sz="0" w:space="0" w:color="auto"/>
            <w:bottom w:val="none" w:sz="0" w:space="0" w:color="auto"/>
            <w:right w:val="none" w:sz="0" w:space="0" w:color="auto"/>
          </w:divBdr>
        </w:div>
      </w:divsChild>
    </w:div>
    <w:div w:id="780149030">
      <w:bodyDiv w:val="1"/>
      <w:marLeft w:val="0"/>
      <w:marRight w:val="0"/>
      <w:marTop w:val="0"/>
      <w:marBottom w:val="0"/>
      <w:divBdr>
        <w:top w:val="none" w:sz="0" w:space="0" w:color="auto"/>
        <w:left w:val="none" w:sz="0" w:space="0" w:color="auto"/>
        <w:bottom w:val="none" w:sz="0" w:space="0" w:color="auto"/>
        <w:right w:val="none" w:sz="0" w:space="0" w:color="auto"/>
      </w:divBdr>
    </w:div>
    <w:div w:id="789516344">
      <w:bodyDiv w:val="1"/>
      <w:marLeft w:val="0"/>
      <w:marRight w:val="0"/>
      <w:marTop w:val="0"/>
      <w:marBottom w:val="0"/>
      <w:divBdr>
        <w:top w:val="none" w:sz="0" w:space="0" w:color="auto"/>
        <w:left w:val="none" w:sz="0" w:space="0" w:color="auto"/>
        <w:bottom w:val="none" w:sz="0" w:space="0" w:color="auto"/>
        <w:right w:val="none" w:sz="0" w:space="0" w:color="auto"/>
      </w:divBdr>
    </w:div>
    <w:div w:id="802967928">
      <w:bodyDiv w:val="1"/>
      <w:marLeft w:val="0"/>
      <w:marRight w:val="0"/>
      <w:marTop w:val="0"/>
      <w:marBottom w:val="0"/>
      <w:divBdr>
        <w:top w:val="none" w:sz="0" w:space="0" w:color="auto"/>
        <w:left w:val="none" w:sz="0" w:space="0" w:color="auto"/>
        <w:bottom w:val="none" w:sz="0" w:space="0" w:color="auto"/>
        <w:right w:val="none" w:sz="0" w:space="0" w:color="auto"/>
      </w:divBdr>
    </w:div>
    <w:div w:id="833104722">
      <w:bodyDiv w:val="1"/>
      <w:marLeft w:val="0"/>
      <w:marRight w:val="0"/>
      <w:marTop w:val="0"/>
      <w:marBottom w:val="0"/>
      <w:divBdr>
        <w:top w:val="none" w:sz="0" w:space="0" w:color="auto"/>
        <w:left w:val="none" w:sz="0" w:space="0" w:color="auto"/>
        <w:bottom w:val="none" w:sz="0" w:space="0" w:color="auto"/>
        <w:right w:val="none" w:sz="0" w:space="0" w:color="auto"/>
      </w:divBdr>
    </w:div>
    <w:div w:id="887306464">
      <w:bodyDiv w:val="1"/>
      <w:marLeft w:val="0"/>
      <w:marRight w:val="0"/>
      <w:marTop w:val="0"/>
      <w:marBottom w:val="0"/>
      <w:divBdr>
        <w:top w:val="none" w:sz="0" w:space="0" w:color="auto"/>
        <w:left w:val="none" w:sz="0" w:space="0" w:color="auto"/>
        <w:bottom w:val="none" w:sz="0" w:space="0" w:color="auto"/>
        <w:right w:val="none" w:sz="0" w:space="0" w:color="auto"/>
      </w:divBdr>
    </w:div>
    <w:div w:id="901064454">
      <w:bodyDiv w:val="1"/>
      <w:marLeft w:val="0"/>
      <w:marRight w:val="0"/>
      <w:marTop w:val="0"/>
      <w:marBottom w:val="0"/>
      <w:divBdr>
        <w:top w:val="none" w:sz="0" w:space="0" w:color="auto"/>
        <w:left w:val="none" w:sz="0" w:space="0" w:color="auto"/>
        <w:bottom w:val="none" w:sz="0" w:space="0" w:color="auto"/>
        <w:right w:val="none" w:sz="0" w:space="0" w:color="auto"/>
      </w:divBdr>
    </w:div>
    <w:div w:id="913928462">
      <w:bodyDiv w:val="1"/>
      <w:marLeft w:val="0"/>
      <w:marRight w:val="0"/>
      <w:marTop w:val="0"/>
      <w:marBottom w:val="0"/>
      <w:divBdr>
        <w:top w:val="none" w:sz="0" w:space="0" w:color="auto"/>
        <w:left w:val="none" w:sz="0" w:space="0" w:color="auto"/>
        <w:bottom w:val="none" w:sz="0" w:space="0" w:color="auto"/>
        <w:right w:val="none" w:sz="0" w:space="0" w:color="auto"/>
      </w:divBdr>
    </w:div>
    <w:div w:id="919872636">
      <w:bodyDiv w:val="1"/>
      <w:marLeft w:val="0"/>
      <w:marRight w:val="0"/>
      <w:marTop w:val="0"/>
      <w:marBottom w:val="0"/>
      <w:divBdr>
        <w:top w:val="none" w:sz="0" w:space="0" w:color="auto"/>
        <w:left w:val="none" w:sz="0" w:space="0" w:color="auto"/>
        <w:bottom w:val="none" w:sz="0" w:space="0" w:color="auto"/>
        <w:right w:val="none" w:sz="0" w:space="0" w:color="auto"/>
      </w:divBdr>
    </w:div>
    <w:div w:id="997343886">
      <w:bodyDiv w:val="1"/>
      <w:marLeft w:val="0"/>
      <w:marRight w:val="0"/>
      <w:marTop w:val="0"/>
      <w:marBottom w:val="0"/>
      <w:divBdr>
        <w:top w:val="none" w:sz="0" w:space="0" w:color="auto"/>
        <w:left w:val="none" w:sz="0" w:space="0" w:color="auto"/>
        <w:bottom w:val="none" w:sz="0" w:space="0" w:color="auto"/>
        <w:right w:val="none" w:sz="0" w:space="0" w:color="auto"/>
      </w:divBdr>
    </w:div>
    <w:div w:id="1042944471">
      <w:bodyDiv w:val="1"/>
      <w:marLeft w:val="0"/>
      <w:marRight w:val="0"/>
      <w:marTop w:val="0"/>
      <w:marBottom w:val="0"/>
      <w:divBdr>
        <w:top w:val="none" w:sz="0" w:space="0" w:color="auto"/>
        <w:left w:val="none" w:sz="0" w:space="0" w:color="auto"/>
        <w:bottom w:val="none" w:sz="0" w:space="0" w:color="auto"/>
        <w:right w:val="none" w:sz="0" w:space="0" w:color="auto"/>
      </w:divBdr>
    </w:div>
    <w:div w:id="1091119799">
      <w:bodyDiv w:val="1"/>
      <w:marLeft w:val="0"/>
      <w:marRight w:val="0"/>
      <w:marTop w:val="0"/>
      <w:marBottom w:val="0"/>
      <w:divBdr>
        <w:top w:val="none" w:sz="0" w:space="0" w:color="auto"/>
        <w:left w:val="none" w:sz="0" w:space="0" w:color="auto"/>
        <w:bottom w:val="none" w:sz="0" w:space="0" w:color="auto"/>
        <w:right w:val="none" w:sz="0" w:space="0" w:color="auto"/>
      </w:divBdr>
    </w:div>
    <w:div w:id="1105609784">
      <w:bodyDiv w:val="1"/>
      <w:marLeft w:val="0"/>
      <w:marRight w:val="0"/>
      <w:marTop w:val="0"/>
      <w:marBottom w:val="0"/>
      <w:divBdr>
        <w:top w:val="none" w:sz="0" w:space="0" w:color="auto"/>
        <w:left w:val="none" w:sz="0" w:space="0" w:color="auto"/>
        <w:bottom w:val="none" w:sz="0" w:space="0" w:color="auto"/>
        <w:right w:val="none" w:sz="0" w:space="0" w:color="auto"/>
      </w:divBdr>
    </w:div>
    <w:div w:id="1141271175">
      <w:bodyDiv w:val="1"/>
      <w:marLeft w:val="0"/>
      <w:marRight w:val="0"/>
      <w:marTop w:val="0"/>
      <w:marBottom w:val="0"/>
      <w:divBdr>
        <w:top w:val="none" w:sz="0" w:space="0" w:color="auto"/>
        <w:left w:val="none" w:sz="0" w:space="0" w:color="auto"/>
        <w:bottom w:val="none" w:sz="0" w:space="0" w:color="auto"/>
        <w:right w:val="none" w:sz="0" w:space="0" w:color="auto"/>
      </w:divBdr>
    </w:div>
    <w:div w:id="1165170250">
      <w:bodyDiv w:val="1"/>
      <w:marLeft w:val="0"/>
      <w:marRight w:val="0"/>
      <w:marTop w:val="0"/>
      <w:marBottom w:val="0"/>
      <w:divBdr>
        <w:top w:val="none" w:sz="0" w:space="0" w:color="auto"/>
        <w:left w:val="none" w:sz="0" w:space="0" w:color="auto"/>
        <w:bottom w:val="none" w:sz="0" w:space="0" w:color="auto"/>
        <w:right w:val="none" w:sz="0" w:space="0" w:color="auto"/>
      </w:divBdr>
    </w:div>
    <w:div w:id="1240018372">
      <w:bodyDiv w:val="1"/>
      <w:marLeft w:val="0"/>
      <w:marRight w:val="0"/>
      <w:marTop w:val="0"/>
      <w:marBottom w:val="0"/>
      <w:divBdr>
        <w:top w:val="none" w:sz="0" w:space="0" w:color="auto"/>
        <w:left w:val="none" w:sz="0" w:space="0" w:color="auto"/>
        <w:bottom w:val="none" w:sz="0" w:space="0" w:color="auto"/>
        <w:right w:val="none" w:sz="0" w:space="0" w:color="auto"/>
      </w:divBdr>
    </w:div>
    <w:div w:id="1256985441">
      <w:bodyDiv w:val="1"/>
      <w:marLeft w:val="0"/>
      <w:marRight w:val="0"/>
      <w:marTop w:val="0"/>
      <w:marBottom w:val="0"/>
      <w:divBdr>
        <w:top w:val="none" w:sz="0" w:space="0" w:color="auto"/>
        <w:left w:val="none" w:sz="0" w:space="0" w:color="auto"/>
        <w:bottom w:val="none" w:sz="0" w:space="0" w:color="auto"/>
        <w:right w:val="none" w:sz="0" w:space="0" w:color="auto"/>
      </w:divBdr>
    </w:div>
    <w:div w:id="1354303976">
      <w:bodyDiv w:val="1"/>
      <w:marLeft w:val="0"/>
      <w:marRight w:val="0"/>
      <w:marTop w:val="0"/>
      <w:marBottom w:val="0"/>
      <w:divBdr>
        <w:top w:val="none" w:sz="0" w:space="0" w:color="auto"/>
        <w:left w:val="none" w:sz="0" w:space="0" w:color="auto"/>
        <w:bottom w:val="none" w:sz="0" w:space="0" w:color="auto"/>
        <w:right w:val="none" w:sz="0" w:space="0" w:color="auto"/>
      </w:divBdr>
    </w:div>
    <w:div w:id="1377926571">
      <w:bodyDiv w:val="1"/>
      <w:marLeft w:val="0"/>
      <w:marRight w:val="0"/>
      <w:marTop w:val="0"/>
      <w:marBottom w:val="0"/>
      <w:divBdr>
        <w:top w:val="none" w:sz="0" w:space="0" w:color="auto"/>
        <w:left w:val="none" w:sz="0" w:space="0" w:color="auto"/>
        <w:bottom w:val="none" w:sz="0" w:space="0" w:color="auto"/>
        <w:right w:val="none" w:sz="0" w:space="0" w:color="auto"/>
      </w:divBdr>
    </w:div>
    <w:div w:id="1400251648">
      <w:bodyDiv w:val="1"/>
      <w:marLeft w:val="0"/>
      <w:marRight w:val="0"/>
      <w:marTop w:val="0"/>
      <w:marBottom w:val="0"/>
      <w:divBdr>
        <w:top w:val="none" w:sz="0" w:space="0" w:color="auto"/>
        <w:left w:val="none" w:sz="0" w:space="0" w:color="auto"/>
        <w:bottom w:val="none" w:sz="0" w:space="0" w:color="auto"/>
        <w:right w:val="none" w:sz="0" w:space="0" w:color="auto"/>
      </w:divBdr>
    </w:div>
    <w:div w:id="1408647850">
      <w:bodyDiv w:val="1"/>
      <w:marLeft w:val="0"/>
      <w:marRight w:val="0"/>
      <w:marTop w:val="0"/>
      <w:marBottom w:val="0"/>
      <w:divBdr>
        <w:top w:val="none" w:sz="0" w:space="0" w:color="auto"/>
        <w:left w:val="none" w:sz="0" w:space="0" w:color="auto"/>
        <w:bottom w:val="none" w:sz="0" w:space="0" w:color="auto"/>
        <w:right w:val="none" w:sz="0" w:space="0" w:color="auto"/>
      </w:divBdr>
    </w:div>
    <w:div w:id="1432890724">
      <w:bodyDiv w:val="1"/>
      <w:marLeft w:val="0"/>
      <w:marRight w:val="0"/>
      <w:marTop w:val="0"/>
      <w:marBottom w:val="0"/>
      <w:divBdr>
        <w:top w:val="none" w:sz="0" w:space="0" w:color="auto"/>
        <w:left w:val="none" w:sz="0" w:space="0" w:color="auto"/>
        <w:bottom w:val="none" w:sz="0" w:space="0" w:color="auto"/>
        <w:right w:val="none" w:sz="0" w:space="0" w:color="auto"/>
      </w:divBdr>
    </w:div>
    <w:div w:id="1447968992">
      <w:bodyDiv w:val="1"/>
      <w:marLeft w:val="0"/>
      <w:marRight w:val="0"/>
      <w:marTop w:val="0"/>
      <w:marBottom w:val="0"/>
      <w:divBdr>
        <w:top w:val="none" w:sz="0" w:space="0" w:color="auto"/>
        <w:left w:val="none" w:sz="0" w:space="0" w:color="auto"/>
        <w:bottom w:val="none" w:sz="0" w:space="0" w:color="auto"/>
        <w:right w:val="none" w:sz="0" w:space="0" w:color="auto"/>
      </w:divBdr>
    </w:div>
    <w:div w:id="1481115707">
      <w:bodyDiv w:val="1"/>
      <w:marLeft w:val="0"/>
      <w:marRight w:val="0"/>
      <w:marTop w:val="0"/>
      <w:marBottom w:val="0"/>
      <w:divBdr>
        <w:top w:val="none" w:sz="0" w:space="0" w:color="auto"/>
        <w:left w:val="none" w:sz="0" w:space="0" w:color="auto"/>
        <w:bottom w:val="none" w:sz="0" w:space="0" w:color="auto"/>
        <w:right w:val="none" w:sz="0" w:space="0" w:color="auto"/>
      </w:divBdr>
    </w:div>
    <w:div w:id="1507014283">
      <w:bodyDiv w:val="1"/>
      <w:marLeft w:val="0"/>
      <w:marRight w:val="0"/>
      <w:marTop w:val="0"/>
      <w:marBottom w:val="0"/>
      <w:divBdr>
        <w:top w:val="none" w:sz="0" w:space="0" w:color="auto"/>
        <w:left w:val="none" w:sz="0" w:space="0" w:color="auto"/>
        <w:bottom w:val="none" w:sz="0" w:space="0" w:color="auto"/>
        <w:right w:val="none" w:sz="0" w:space="0" w:color="auto"/>
      </w:divBdr>
    </w:div>
    <w:div w:id="1563368118">
      <w:bodyDiv w:val="1"/>
      <w:marLeft w:val="0"/>
      <w:marRight w:val="0"/>
      <w:marTop w:val="0"/>
      <w:marBottom w:val="0"/>
      <w:divBdr>
        <w:top w:val="none" w:sz="0" w:space="0" w:color="auto"/>
        <w:left w:val="none" w:sz="0" w:space="0" w:color="auto"/>
        <w:bottom w:val="none" w:sz="0" w:space="0" w:color="auto"/>
        <w:right w:val="none" w:sz="0" w:space="0" w:color="auto"/>
      </w:divBdr>
    </w:div>
    <w:div w:id="1707488917">
      <w:bodyDiv w:val="1"/>
      <w:marLeft w:val="0"/>
      <w:marRight w:val="0"/>
      <w:marTop w:val="0"/>
      <w:marBottom w:val="0"/>
      <w:divBdr>
        <w:top w:val="none" w:sz="0" w:space="0" w:color="auto"/>
        <w:left w:val="none" w:sz="0" w:space="0" w:color="auto"/>
        <w:bottom w:val="none" w:sz="0" w:space="0" w:color="auto"/>
        <w:right w:val="none" w:sz="0" w:space="0" w:color="auto"/>
      </w:divBdr>
    </w:div>
    <w:div w:id="1729647458">
      <w:bodyDiv w:val="1"/>
      <w:marLeft w:val="0"/>
      <w:marRight w:val="0"/>
      <w:marTop w:val="0"/>
      <w:marBottom w:val="0"/>
      <w:divBdr>
        <w:top w:val="none" w:sz="0" w:space="0" w:color="auto"/>
        <w:left w:val="none" w:sz="0" w:space="0" w:color="auto"/>
        <w:bottom w:val="none" w:sz="0" w:space="0" w:color="auto"/>
        <w:right w:val="none" w:sz="0" w:space="0" w:color="auto"/>
      </w:divBdr>
    </w:div>
    <w:div w:id="1774931517">
      <w:bodyDiv w:val="1"/>
      <w:marLeft w:val="0"/>
      <w:marRight w:val="0"/>
      <w:marTop w:val="0"/>
      <w:marBottom w:val="0"/>
      <w:divBdr>
        <w:top w:val="none" w:sz="0" w:space="0" w:color="auto"/>
        <w:left w:val="none" w:sz="0" w:space="0" w:color="auto"/>
        <w:bottom w:val="none" w:sz="0" w:space="0" w:color="auto"/>
        <w:right w:val="none" w:sz="0" w:space="0" w:color="auto"/>
      </w:divBdr>
    </w:div>
    <w:div w:id="1862278724">
      <w:bodyDiv w:val="1"/>
      <w:marLeft w:val="0"/>
      <w:marRight w:val="0"/>
      <w:marTop w:val="0"/>
      <w:marBottom w:val="0"/>
      <w:divBdr>
        <w:top w:val="none" w:sz="0" w:space="0" w:color="auto"/>
        <w:left w:val="none" w:sz="0" w:space="0" w:color="auto"/>
        <w:bottom w:val="none" w:sz="0" w:space="0" w:color="auto"/>
        <w:right w:val="none" w:sz="0" w:space="0" w:color="auto"/>
      </w:divBdr>
    </w:div>
    <w:div w:id="1900894225">
      <w:bodyDiv w:val="1"/>
      <w:marLeft w:val="0"/>
      <w:marRight w:val="0"/>
      <w:marTop w:val="0"/>
      <w:marBottom w:val="0"/>
      <w:divBdr>
        <w:top w:val="none" w:sz="0" w:space="0" w:color="auto"/>
        <w:left w:val="none" w:sz="0" w:space="0" w:color="auto"/>
        <w:bottom w:val="none" w:sz="0" w:space="0" w:color="auto"/>
        <w:right w:val="none" w:sz="0" w:space="0" w:color="auto"/>
      </w:divBdr>
    </w:div>
    <w:div w:id="2038658885">
      <w:bodyDiv w:val="1"/>
      <w:marLeft w:val="0"/>
      <w:marRight w:val="0"/>
      <w:marTop w:val="0"/>
      <w:marBottom w:val="0"/>
      <w:divBdr>
        <w:top w:val="none" w:sz="0" w:space="0" w:color="auto"/>
        <w:left w:val="none" w:sz="0" w:space="0" w:color="auto"/>
        <w:bottom w:val="none" w:sz="0" w:space="0" w:color="auto"/>
        <w:right w:val="none" w:sz="0" w:space="0" w:color="auto"/>
      </w:divBdr>
    </w:div>
    <w:div w:id="2136630031">
      <w:bodyDiv w:val="1"/>
      <w:marLeft w:val="0"/>
      <w:marRight w:val="0"/>
      <w:marTop w:val="0"/>
      <w:marBottom w:val="0"/>
      <w:divBdr>
        <w:top w:val="none" w:sz="0" w:space="0" w:color="auto"/>
        <w:left w:val="none" w:sz="0" w:space="0" w:color="auto"/>
        <w:bottom w:val="none" w:sz="0" w:space="0" w:color="auto"/>
        <w:right w:val="none" w:sz="0" w:space="0" w:color="auto"/>
      </w:divBdr>
    </w:div>
    <w:div w:id="214415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chnion.zoom.us/j/941520238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30B40919-A948-4706-A17D-4DB95AC86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408</Words>
  <Characters>2328</Characters>
  <Application>Microsoft Office Word</Application>
  <DocSecurity>0</DocSecurity>
  <Lines>19</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16/06/96</vt:lpstr>
      <vt:lpstr>16/06/96</vt:lpstr>
    </vt:vector>
  </TitlesOfParts>
  <Company>Technion</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16/06/96</dc:title>
  <dc:subject/>
  <dc:creator>Physics Dept</dc:creator>
  <cp:keywords/>
  <cp:lastModifiedBy>ליבוביץ ג'ני</cp:lastModifiedBy>
  <cp:revision>4</cp:revision>
  <cp:lastPrinted>2017-07-09T07:37:00Z</cp:lastPrinted>
  <dcterms:created xsi:type="dcterms:W3CDTF">2024-10-14T11:11:00Z</dcterms:created>
  <dcterms:modified xsi:type="dcterms:W3CDTF">2024-10-14T11:15:00Z</dcterms:modified>
</cp:coreProperties>
</file>