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9887" w:type="dxa"/>
        <w:tblLayout w:type="fixed"/>
        <w:tblLook w:val="0000" w:firstRow="0" w:lastRow="0" w:firstColumn="0" w:lastColumn="0" w:noHBand="0" w:noVBand="0"/>
      </w:tblPr>
      <w:tblGrid>
        <w:gridCol w:w="2983"/>
        <w:gridCol w:w="241"/>
        <w:gridCol w:w="6663"/>
      </w:tblGrid>
      <w:tr w:rsidR="00E634F8" w14:paraId="15E494C5" w14:textId="77777777">
        <w:tc>
          <w:tcPr>
            <w:tcW w:w="2983" w:type="dxa"/>
          </w:tcPr>
          <w:p w14:paraId="29E985B2" w14:textId="77777777" w:rsidR="00E634F8" w:rsidRDefault="0028413F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600D68B" wp14:editId="78044C3E">
                  <wp:extent cx="533400" cy="6781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dxa"/>
          </w:tcPr>
          <w:p w14:paraId="7EBAD481" w14:textId="77777777" w:rsidR="00E634F8" w:rsidRDefault="00E634F8">
            <w:pPr>
              <w:rPr>
                <w:rtl/>
              </w:rPr>
            </w:pPr>
          </w:p>
          <w:p w14:paraId="607746B5" w14:textId="77777777" w:rsidR="00E634F8" w:rsidRDefault="00E634F8">
            <w:pPr>
              <w:rPr>
                <w:rtl/>
              </w:rPr>
            </w:pPr>
          </w:p>
          <w:p w14:paraId="5AE072AE" w14:textId="77777777" w:rsidR="00E634F8" w:rsidRDefault="00E634F8">
            <w:pPr>
              <w:rPr>
                <w:rtl/>
              </w:rPr>
            </w:pPr>
          </w:p>
        </w:tc>
        <w:tc>
          <w:tcPr>
            <w:tcW w:w="6663" w:type="dxa"/>
          </w:tcPr>
          <w:p w14:paraId="6F9C70BF" w14:textId="77777777" w:rsidR="00E634F8" w:rsidRDefault="00E634F8">
            <w:pPr>
              <w:rPr>
                <w:rtl/>
              </w:rPr>
            </w:pPr>
          </w:p>
          <w:p w14:paraId="5F9E5309" w14:textId="77777777" w:rsidR="00E634F8" w:rsidRDefault="00E634F8">
            <w:pPr>
              <w:rPr>
                <w:rtl/>
              </w:rPr>
            </w:pPr>
          </w:p>
          <w:p w14:paraId="57E45FA7" w14:textId="77777777" w:rsidR="00E634F8" w:rsidRDefault="00E634F8">
            <w:pPr>
              <w:pStyle w:val="Head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 הטכניון  -  מכון טכנולוגי לישראל</w:t>
            </w:r>
          </w:p>
          <w:p w14:paraId="6F366C45" w14:textId="3BF93D2A" w:rsidR="00E634F8" w:rsidRDefault="00E634F8" w:rsidP="00AA3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  <w:rtl/>
              </w:rPr>
              <w:t xml:space="preserve">                                                                           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  <w:r w:rsidRPr="00AA3292">
              <w:rPr>
                <w:sz w:val="24"/>
                <w:szCs w:val="24"/>
                <w:u w:val="single"/>
              </w:rPr>
              <w:t xml:space="preserve"> </w:t>
            </w:r>
            <w:r w:rsidRPr="00AA3292">
              <w:rPr>
                <w:sz w:val="24"/>
                <w:szCs w:val="24"/>
                <w:u w:val="single"/>
                <w:rtl/>
              </w:rPr>
              <w:t xml:space="preserve">                       </w:t>
            </w:r>
            <w:r>
              <w:rPr>
                <w:rFonts w:ascii="Arial" w:hAnsi="Arial"/>
                <w:sz w:val="24"/>
                <w:szCs w:val="24"/>
              </w:rPr>
              <w:t xml:space="preserve"> TECHNION</w:t>
            </w:r>
            <w:r w:rsidR="00B27CF7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- ISRAEL INSTITUTE OF TECHNOLOGY </w:t>
            </w:r>
          </w:p>
        </w:tc>
      </w:tr>
      <w:tr w:rsidR="00E634F8" w14:paraId="272FDD2A" w14:textId="77777777" w:rsidTr="00823880">
        <w:tc>
          <w:tcPr>
            <w:tcW w:w="2983" w:type="dxa"/>
            <w:shd w:val="clear" w:color="auto" w:fill="auto"/>
          </w:tcPr>
          <w:p w14:paraId="7D2C0D39" w14:textId="77777777" w:rsidR="00E634F8" w:rsidRDefault="00E634F8">
            <w:pPr>
              <w:pStyle w:val="Header"/>
              <w:jc w:val="center"/>
              <w:rPr>
                <w:szCs w:val="22"/>
                <w:rtl/>
              </w:rPr>
            </w:pPr>
            <w:r>
              <w:rPr>
                <w:szCs w:val="22"/>
                <w:rtl/>
              </w:rPr>
              <w:t xml:space="preserve">הפקולטה להנדסה </w:t>
            </w:r>
            <w:r>
              <w:rPr>
                <w:rFonts w:hint="cs"/>
                <w:szCs w:val="22"/>
                <w:rtl/>
              </w:rPr>
              <w:t>כימית</w:t>
            </w:r>
          </w:p>
          <w:p w14:paraId="1E0444BC" w14:textId="77777777" w:rsidR="00E634F8" w:rsidRDefault="00E634F8">
            <w:pPr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ע"ש וולפסון</w:t>
            </w:r>
          </w:p>
        </w:tc>
        <w:tc>
          <w:tcPr>
            <w:tcW w:w="241" w:type="dxa"/>
          </w:tcPr>
          <w:p w14:paraId="24CDB20C" w14:textId="77777777" w:rsidR="00E634F8" w:rsidRDefault="00E634F8">
            <w:pPr>
              <w:rPr>
                <w:rtl/>
              </w:rPr>
            </w:pPr>
          </w:p>
        </w:tc>
        <w:tc>
          <w:tcPr>
            <w:tcW w:w="6663" w:type="dxa"/>
          </w:tcPr>
          <w:p w14:paraId="0234305C" w14:textId="77777777" w:rsidR="00E634F8" w:rsidRDefault="00E634F8">
            <w:pPr>
              <w:rPr>
                <w:rtl/>
              </w:rPr>
            </w:pPr>
          </w:p>
        </w:tc>
      </w:tr>
      <w:tr w:rsidR="00E634F8" w14:paraId="550B5128" w14:textId="77777777" w:rsidTr="00823880">
        <w:tc>
          <w:tcPr>
            <w:tcW w:w="2983" w:type="dxa"/>
            <w:shd w:val="clear" w:color="auto" w:fill="auto"/>
          </w:tcPr>
          <w:p w14:paraId="72446062" w14:textId="77777777" w:rsidR="00E634F8" w:rsidRDefault="00E634F8">
            <w:pPr>
              <w:jc w:val="center"/>
              <w:rPr>
                <w:rFonts w:ascii="Arial" w:hAnsi="Arial"/>
                <w:sz w:val="16"/>
                <w:szCs w:val="16"/>
                <w:rtl/>
              </w:rPr>
            </w:pPr>
            <w:r>
              <w:rPr>
                <w:rFonts w:ascii="Arial" w:hAnsi="Arial"/>
                <w:sz w:val="16"/>
                <w:szCs w:val="16"/>
              </w:rPr>
              <w:t>The Wolfson Department of Chemical Engineering</w:t>
            </w:r>
          </w:p>
        </w:tc>
        <w:tc>
          <w:tcPr>
            <w:tcW w:w="241" w:type="dxa"/>
          </w:tcPr>
          <w:p w14:paraId="4432956C" w14:textId="77777777" w:rsidR="00E634F8" w:rsidRDefault="00E634F8">
            <w:pPr>
              <w:rPr>
                <w:rtl/>
              </w:rPr>
            </w:pPr>
          </w:p>
        </w:tc>
        <w:tc>
          <w:tcPr>
            <w:tcW w:w="6663" w:type="dxa"/>
          </w:tcPr>
          <w:p w14:paraId="639B39F5" w14:textId="77777777" w:rsidR="00E634F8" w:rsidRDefault="00E634F8">
            <w:pPr>
              <w:rPr>
                <w:rtl/>
              </w:rPr>
            </w:pPr>
          </w:p>
        </w:tc>
      </w:tr>
    </w:tbl>
    <w:p w14:paraId="2E354D9D" w14:textId="77777777" w:rsidR="00460098" w:rsidRDefault="00460098" w:rsidP="00B23644">
      <w:pPr>
        <w:pStyle w:val="Footer"/>
        <w:tabs>
          <w:tab w:val="clear" w:pos="4819"/>
          <w:tab w:val="clear" w:pos="9071"/>
        </w:tabs>
        <w:spacing w:line="280" w:lineRule="atLeast"/>
        <w:jc w:val="center"/>
        <w:rPr>
          <w:b/>
          <w:bCs/>
          <w:sz w:val="26"/>
          <w:szCs w:val="26"/>
        </w:rPr>
      </w:pPr>
    </w:p>
    <w:p w14:paraId="4DEF50F5" w14:textId="77777777" w:rsidR="00693846" w:rsidRPr="009A1505" w:rsidRDefault="0079042E" w:rsidP="00B23644">
      <w:pPr>
        <w:pStyle w:val="Footer"/>
        <w:tabs>
          <w:tab w:val="clear" w:pos="4819"/>
          <w:tab w:val="clear" w:pos="9071"/>
        </w:tabs>
        <w:spacing w:line="280" w:lineRule="atLeast"/>
        <w:jc w:val="center"/>
        <w:rPr>
          <w:b/>
          <w:bCs/>
          <w:sz w:val="26"/>
          <w:szCs w:val="26"/>
        </w:rPr>
      </w:pPr>
      <w:r w:rsidRPr="009A1505">
        <w:rPr>
          <w:b/>
          <w:bCs/>
          <w:sz w:val="26"/>
          <w:szCs w:val="26"/>
        </w:rPr>
        <w:t xml:space="preserve">Wolfson Department of </w:t>
      </w:r>
      <w:r w:rsidR="00693846" w:rsidRPr="009A1505">
        <w:rPr>
          <w:b/>
          <w:bCs/>
          <w:sz w:val="26"/>
          <w:szCs w:val="26"/>
        </w:rPr>
        <w:t>Chemical Engineering</w:t>
      </w:r>
      <w:r w:rsidR="00FE5656" w:rsidRPr="009A1505">
        <w:rPr>
          <w:b/>
          <w:bCs/>
          <w:sz w:val="26"/>
          <w:szCs w:val="26"/>
        </w:rPr>
        <w:t xml:space="preserve"> </w:t>
      </w:r>
      <w:r w:rsidR="00693846" w:rsidRPr="009A1505">
        <w:rPr>
          <w:b/>
          <w:bCs/>
          <w:sz w:val="26"/>
          <w:szCs w:val="26"/>
        </w:rPr>
        <w:t>Seminar</w:t>
      </w:r>
    </w:p>
    <w:p w14:paraId="7101A76F" w14:textId="0A49498F" w:rsidR="0036139B" w:rsidRPr="009A1505" w:rsidRDefault="00693846" w:rsidP="00353958">
      <w:pPr>
        <w:pStyle w:val="Footer"/>
        <w:tabs>
          <w:tab w:val="clear" w:pos="4819"/>
          <w:tab w:val="clear" w:pos="9071"/>
        </w:tabs>
        <w:spacing w:line="280" w:lineRule="atLeast"/>
        <w:jc w:val="center"/>
        <w:rPr>
          <w:b/>
          <w:bCs/>
          <w:sz w:val="26"/>
          <w:szCs w:val="26"/>
        </w:rPr>
      </w:pPr>
      <w:r w:rsidRPr="009A1505">
        <w:rPr>
          <w:b/>
          <w:bCs/>
          <w:sz w:val="26"/>
          <w:szCs w:val="26"/>
        </w:rPr>
        <w:t xml:space="preserve"> </w:t>
      </w:r>
    </w:p>
    <w:p w14:paraId="678144C2" w14:textId="1D5956D6" w:rsidR="002246AF" w:rsidRPr="00B20FCA" w:rsidRDefault="00B20FCA" w:rsidP="004E359E">
      <w:pPr>
        <w:contextualSpacing/>
        <w:jc w:val="center"/>
        <w:rPr>
          <w:b/>
          <w:bCs/>
          <w:color w:val="FF0000"/>
          <w:sz w:val="24"/>
          <w:szCs w:val="24"/>
        </w:rPr>
      </w:pPr>
      <w:r w:rsidRPr="00B20FCA">
        <w:rPr>
          <w:b/>
          <w:bCs/>
          <w:color w:val="FF0000"/>
          <w:sz w:val="26"/>
          <w:szCs w:val="26"/>
        </w:rPr>
        <w:t>Thurs</w:t>
      </w:r>
      <w:r w:rsidR="006B5A75" w:rsidRPr="00B20FCA">
        <w:rPr>
          <w:b/>
          <w:bCs/>
          <w:color w:val="FF0000"/>
          <w:sz w:val="26"/>
          <w:szCs w:val="26"/>
        </w:rPr>
        <w:t>day</w:t>
      </w:r>
      <w:r w:rsidR="009616B0" w:rsidRPr="00B20FCA">
        <w:rPr>
          <w:b/>
          <w:bCs/>
          <w:color w:val="FF0000"/>
          <w:sz w:val="26"/>
          <w:szCs w:val="26"/>
        </w:rPr>
        <w:t>,</w:t>
      </w:r>
      <w:r w:rsidR="00D3339A" w:rsidRPr="00B20FCA">
        <w:rPr>
          <w:b/>
          <w:bCs/>
          <w:color w:val="FF0000"/>
          <w:sz w:val="26"/>
          <w:szCs w:val="26"/>
        </w:rPr>
        <w:t xml:space="preserve"> </w:t>
      </w:r>
      <w:r w:rsidR="001E0EF2" w:rsidRPr="00B20FCA">
        <w:rPr>
          <w:b/>
          <w:bCs/>
          <w:color w:val="FF0000"/>
          <w:sz w:val="26"/>
          <w:szCs w:val="26"/>
        </w:rPr>
        <w:t>September</w:t>
      </w:r>
      <w:r w:rsidR="001F1408" w:rsidRPr="00B20FCA">
        <w:rPr>
          <w:b/>
          <w:bCs/>
          <w:color w:val="FF0000"/>
          <w:sz w:val="26"/>
          <w:szCs w:val="26"/>
        </w:rPr>
        <w:t xml:space="preserve"> </w:t>
      </w:r>
      <w:r w:rsidRPr="00B20FCA">
        <w:rPr>
          <w:b/>
          <w:bCs/>
          <w:color w:val="FF0000"/>
          <w:sz w:val="26"/>
          <w:szCs w:val="26"/>
        </w:rPr>
        <w:t>5</w:t>
      </w:r>
      <w:r w:rsidRPr="00B20FCA">
        <w:rPr>
          <w:b/>
          <w:bCs/>
          <w:color w:val="FF0000"/>
          <w:sz w:val="26"/>
          <w:szCs w:val="26"/>
          <w:vertAlign w:val="superscript"/>
        </w:rPr>
        <w:t>th</w:t>
      </w:r>
      <w:r w:rsidR="001F1408" w:rsidRPr="00B20FCA">
        <w:rPr>
          <w:b/>
          <w:bCs/>
          <w:color w:val="FF0000"/>
          <w:sz w:val="26"/>
          <w:szCs w:val="26"/>
        </w:rPr>
        <w:t xml:space="preserve">, </w:t>
      </w:r>
      <w:r w:rsidR="009616B0" w:rsidRPr="00B20FCA">
        <w:rPr>
          <w:b/>
          <w:bCs/>
          <w:color w:val="FF0000"/>
          <w:sz w:val="26"/>
          <w:szCs w:val="26"/>
        </w:rPr>
        <w:t>202</w:t>
      </w:r>
      <w:r w:rsidR="001E0EF2" w:rsidRPr="00B20FCA">
        <w:rPr>
          <w:b/>
          <w:bCs/>
          <w:color w:val="FF0000"/>
          <w:sz w:val="26"/>
          <w:szCs w:val="26"/>
        </w:rPr>
        <w:t>4</w:t>
      </w:r>
      <w:r w:rsidR="00CF173E" w:rsidRPr="00B20FCA">
        <w:rPr>
          <w:b/>
          <w:bCs/>
          <w:color w:val="FF0000"/>
          <w:sz w:val="26"/>
          <w:szCs w:val="26"/>
        </w:rPr>
        <w:t xml:space="preserve"> </w:t>
      </w:r>
      <w:r w:rsidR="004C5FD4" w:rsidRPr="00B20FCA">
        <w:rPr>
          <w:b/>
          <w:bCs/>
          <w:color w:val="FF0000"/>
          <w:sz w:val="26"/>
          <w:szCs w:val="26"/>
        </w:rPr>
        <w:t xml:space="preserve">at </w:t>
      </w:r>
      <w:r w:rsidR="004E359E" w:rsidRPr="00B20FCA">
        <w:rPr>
          <w:b/>
          <w:bCs/>
          <w:color w:val="FF0000"/>
          <w:sz w:val="26"/>
          <w:szCs w:val="26"/>
        </w:rPr>
        <w:t>1</w:t>
      </w:r>
      <w:r w:rsidR="00B478FB" w:rsidRPr="00B20FCA">
        <w:rPr>
          <w:b/>
          <w:bCs/>
          <w:color w:val="FF0000"/>
          <w:sz w:val="26"/>
          <w:szCs w:val="26"/>
        </w:rPr>
        <w:t>3</w:t>
      </w:r>
      <w:r w:rsidR="004E359E" w:rsidRPr="00B20FCA">
        <w:rPr>
          <w:b/>
          <w:bCs/>
          <w:color w:val="FF0000"/>
          <w:sz w:val="26"/>
          <w:szCs w:val="26"/>
        </w:rPr>
        <w:t>:</w:t>
      </w:r>
      <w:r w:rsidR="00B478FB" w:rsidRPr="00B20FCA">
        <w:rPr>
          <w:b/>
          <w:bCs/>
          <w:color w:val="FF0000"/>
          <w:sz w:val="26"/>
          <w:szCs w:val="26"/>
        </w:rPr>
        <w:t>30</w:t>
      </w:r>
      <w:r w:rsidR="009B4E9A" w:rsidRPr="00B20FCA">
        <w:rPr>
          <w:b/>
          <w:bCs/>
          <w:color w:val="FF0000"/>
          <w:sz w:val="26"/>
          <w:szCs w:val="26"/>
        </w:rPr>
        <w:t xml:space="preserve"> </w:t>
      </w:r>
    </w:p>
    <w:p w14:paraId="2AF64320" w14:textId="4479E05E" w:rsidR="004E359E" w:rsidRDefault="004E359E" w:rsidP="004E359E">
      <w:pPr>
        <w:contextualSpacing/>
        <w:jc w:val="center"/>
        <w:rPr>
          <w:b/>
          <w:bCs/>
          <w:sz w:val="26"/>
          <w:szCs w:val="26"/>
        </w:rPr>
      </w:pPr>
    </w:p>
    <w:p w14:paraId="455112C8" w14:textId="1C92D67E" w:rsidR="00433DC3" w:rsidRDefault="00D22EA1" w:rsidP="00433DC3">
      <w:pPr>
        <w:contextualSpacing/>
        <w:jc w:val="center"/>
        <w:rPr>
          <w:b/>
          <w:bCs/>
          <w:sz w:val="26"/>
          <w:szCs w:val="26"/>
        </w:rPr>
      </w:pPr>
      <w:hyperlink r:id="rId9" w:history="1">
        <w:r w:rsidR="007475EE" w:rsidRPr="005B1F22">
          <w:rPr>
            <w:rStyle w:val="Hyperlink"/>
            <w:b/>
            <w:bCs/>
            <w:sz w:val="26"/>
            <w:szCs w:val="26"/>
          </w:rPr>
          <w:t>https://technion.zoom.us/j/96298325147</w:t>
        </w:r>
      </w:hyperlink>
    </w:p>
    <w:p w14:paraId="3E0184F1" w14:textId="77777777" w:rsidR="007475EE" w:rsidRPr="00433DC3" w:rsidRDefault="007475EE" w:rsidP="00433DC3">
      <w:pPr>
        <w:contextualSpacing/>
        <w:jc w:val="center"/>
      </w:pPr>
    </w:p>
    <w:p w14:paraId="48162C70" w14:textId="7A27A45A" w:rsidR="007300B0" w:rsidRPr="006B5A75" w:rsidRDefault="00D82F41" w:rsidP="007300B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82F41">
        <w:rPr>
          <w:rFonts w:asciiTheme="majorBidi" w:hAnsiTheme="majorBidi" w:cstheme="majorBidi"/>
          <w:b/>
          <w:bCs/>
          <w:sz w:val="32"/>
          <w:szCs w:val="32"/>
        </w:rPr>
        <w:t xml:space="preserve">High-temperature Anion </w:t>
      </w:r>
      <w:r w:rsidR="00BC1482">
        <w:rPr>
          <w:rFonts w:asciiTheme="majorBidi" w:hAnsiTheme="majorBidi" w:cstheme="majorBidi"/>
          <w:b/>
          <w:bCs/>
          <w:sz w:val="32"/>
          <w:szCs w:val="32"/>
        </w:rPr>
        <w:t>E</w:t>
      </w:r>
      <w:r w:rsidRPr="00D82F41">
        <w:rPr>
          <w:rFonts w:asciiTheme="majorBidi" w:hAnsiTheme="majorBidi" w:cstheme="majorBidi"/>
          <w:b/>
          <w:bCs/>
          <w:sz w:val="32"/>
          <w:szCs w:val="32"/>
        </w:rPr>
        <w:t xml:space="preserve">xchange </w:t>
      </w:r>
      <w:r w:rsidR="00BC1482">
        <w:rPr>
          <w:rFonts w:asciiTheme="majorBidi" w:hAnsiTheme="majorBidi" w:cstheme="majorBidi"/>
          <w:b/>
          <w:bCs/>
          <w:sz w:val="32"/>
          <w:szCs w:val="32"/>
        </w:rPr>
        <w:t>M</w:t>
      </w:r>
      <w:r w:rsidRPr="00D82F41">
        <w:rPr>
          <w:rFonts w:asciiTheme="majorBidi" w:hAnsiTheme="majorBidi" w:cstheme="majorBidi"/>
          <w:b/>
          <w:bCs/>
          <w:sz w:val="32"/>
          <w:szCs w:val="32"/>
        </w:rPr>
        <w:t xml:space="preserve">embrane </w:t>
      </w:r>
      <w:r w:rsidR="00BC1482">
        <w:rPr>
          <w:rFonts w:asciiTheme="majorBidi" w:hAnsiTheme="majorBidi" w:cstheme="majorBidi"/>
          <w:b/>
          <w:bCs/>
          <w:sz w:val="32"/>
          <w:szCs w:val="32"/>
        </w:rPr>
        <w:t>F</w:t>
      </w:r>
      <w:r w:rsidRPr="00D82F41">
        <w:rPr>
          <w:rFonts w:asciiTheme="majorBidi" w:hAnsiTheme="majorBidi" w:cstheme="majorBidi"/>
          <w:b/>
          <w:bCs/>
          <w:sz w:val="32"/>
          <w:szCs w:val="32"/>
        </w:rPr>
        <w:t xml:space="preserve">uel </w:t>
      </w:r>
      <w:r w:rsidR="00BC1482">
        <w:rPr>
          <w:rFonts w:asciiTheme="majorBidi" w:hAnsiTheme="majorBidi" w:cstheme="majorBidi"/>
          <w:b/>
          <w:bCs/>
          <w:sz w:val="32"/>
          <w:szCs w:val="32"/>
        </w:rPr>
        <w:t>C</w:t>
      </w:r>
      <w:r w:rsidRPr="00D82F41">
        <w:rPr>
          <w:rFonts w:asciiTheme="majorBidi" w:hAnsiTheme="majorBidi" w:cstheme="majorBidi"/>
          <w:b/>
          <w:bCs/>
          <w:sz w:val="32"/>
          <w:szCs w:val="32"/>
        </w:rPr>
        <w:t>ells</w:t>
      </w:r>
    </w:p>
    <w:p w14:paraId="01E4FE2D" w14:textId="77777777" w:rsidR="00091CF0" w:rsidRPr="007300B0" w:rsidRDefault="00091CF0" w:rsidP="0024690A">
      <w:pPr>
        <w:spacing w:before="100" w:beforeAutospacing="1" w:after="100" w:afterAutospacing="1"/>
        <w:contextualSpacing/>
        <w:rPr>
          <w:b/>
          <w:bCs/>
          <w:sz w:val="16"/>
          <w:szCs w:val="16"/>
        </w:rPr>
      </w:pPr>
    </w:p>
    <w:p w14:paraId="48F7AAC9" w14:textId="77777777" w:rsidR="00850AE5" w:rsidRPr="009A1505" w:rsidRDefault="00850AE5" w:rsidP="0024690A">
      <w:pPr>
        <w:spacing w:before="100" w:beforeAutospacing="1" w:after="100" w:afterAutospacing="1"/>
        <w:contextualSpacing/>
        <w:rPr>
          <w:b/>
          <w:bCs/>
          <w:sz w:val="16"/>
          <w:szCs w:val="16"/>
        </w:rPr>
      </w:pPr>
    </w:p>
    <w:p w14:paraId="5DF486B2" w14:textId="60EE6285" w:rsidR="00444655" w:rsidRDefault="00F7002E" w:rsidP="00444655">
      <w:pPr>
        <w:widowControl w:val="0"/>
        <w:spacing w:line="360" w:lineRule="auto"/>
        <w:ind w:right="64"/>
        <w:jc w:val="center"/>
        <w:rPr>
          <w:rFonts w:asciiTheme="majorBidi" w:eastAsia="MS Mincho" w:hAnsiTheme="majorBidi" w:cstheme="majorBidi"/>
          <w:b/>
          <w:bCs/>
          <w:kern w:val="2"/>
          <w:sz w:val="28"/>
          <w:szCs w:val="28"/>
          <w:lang w:eastAsia="ja-JP"/>
        </w:rPr>
      </w:pPr>
      <w:r>
        <w:rPr>
          <w:rFonts w:asciiTheme="majorBidi" w:eastAsia="MS Mincho" w:hAnsiTheme="majorBidi" w:cstheme="majorBidi"/>
          <w:b/>
          <w:bCs/>
          <w:kern w:val="2"/>
          <w:sz w:val="28"/>
          <w:szCs w:val="28"/>
          <w:lang w:eastAsia="ja-JP"/>
        </w:rPr>
        <w:t>John Douglin</w:t>
      </w:r>
    </w:p>
    <w:p w14:paraId="247B0719" w14:textId="42BD35B8" w:rsidR="00BB440A" w:rsidRPr="008E3DBE" w:rsidRDefault="001E0EF2" w:rsidP="00444655">
      <w:pPr>
        <w:widowControl w:val="0"/>
        <w:spacing w:line="360" w:lineRule="auto"/>
        <w:ind w:right="64"/>
        <w:jc w:val="center"/>
        <w:rPr>
          <w:rFonts w:asciiTheme="majorBidi" w:eastAsia="MS Mincho" w:hAnsiTheme="majorBidi" w:cstheme="majorBidi"/>
          <w:b/>
          <w:bCs/>
          <w:kern w:val="2"/>
          <w:sz w:val="28"/>
          <w:szCs w:val="28"/>
          <w:lang w:eastAsia="ja-JP"/>
        </w:rPr>
      </w:pPr>
      <w:r>
        <w:rPr>
          <w:rFonts w:asciiTheme="majorBidi" w:eastAsia="MS Mincho" w:hAnsiTheme="majorBidi" w:cstheme="majorBidi"/>
          <w:b/>
          <w:bCs/>
          <w:kern w:val="2"/>
          <w:sz w:val="28"/>
          <w:szCs w:val="28"/>
          <w:lang w:eastAsia="ja-JP"/>
        </w:rPr>
        <w:t>PhD</w:t>
      </w:r>
      <w:r w:rsidR="00BB440A">
        <w:rPr>
          <w:rFonts w:asciiTheme="majorBidi" w:eastAsia="MS Mincho" w:hAnsiTheme="majorBidi" w:cstheme="majorBidi"/>
          <w:b/>
          <w:bCs/>
          <w:kern w:val="2"/>
          <w:sz w:val="28"/>
          <w:szCs w:val="28"/>
          <w:lang w:eastAsia="ja-JP"/>
        </w:rPr>
        <w:t xml:space="preserve"> </w:t>
      </w:r>
      <w:r w:rsidR="00F7002E">
        <w:rPr>
          <w:rFonts w:asciiTheme="majorBidi" w:eastAsia="MS Mincho" w:hAnsiTheme="majorBidi" w:cstheme="majorBidi"/>
          <w:b/>
          <w:bCs/>
          <w:kern w:val="2"/>
          <w:sz w:val="28"/>
          <w:szCs w:val="28"/>
          <w:lang w:eastAsia="ja-JP"/>
        </w:rPr>
        <w:t xml:space="preserve">Final </w:t>
      </w:r>
      <w:r w:rsidR="00BB440A">
        <w:rPr>
          <w:rFonts w:asciiTheme="majorBidi" w:eastAsia="MS Mincho" w:hAnsiTheme="majorBidi" w:cstheme="majorBidi"/>
          <w:b/>
          <w:bCs/>
          <w:kern w:val="2"/>
          <w:sz w:val="28"/>
          <w:szCs w:val="28"/>
          <w:lang w:eastAsia="ja-JP"/>
        </w:rPr>
        <w:t>Seminar</w:t>
      </w:r>
    </w:p>
    <w:p w14:paraId="08E03542" w14:textId="0229690C" w:rsidR="00444655" w:rsidRPr="00642FD2" w:rsidRDefault="00444655" w:rsidP="009B4E9A">
      <w:pPr>
        <w:widowControl w:val="0"/>
        <w:tabs>
          <w:tab w:val="right" w:pos="8666"/>
        </w:tabs>
        <w:ind w:left="-1144" w:right="-1170"/>
        <w:jc w:val="center"/>
        <w:rPr>
          <w:sz w:val="24"/>
          <w:szCs w:val="24"/>
        </w:rPr>
      </w:pPr>
      <w:r w:rsidRPr="00642FD2">
        <w:rPr>
          <w:sz w:val="24"/>
          <w:szCs w:val="24"/>
        </w:rPr>
        <w:t xml:space="preserve">Advisor: </w:t>
      </w:r>
      <w:r w:rsidR="009B4E9A">
        <w:rPr>
          <w:sz w:val="24"/>
          <w:szCs w:val="24"/>
        </w:rPr>
        <w:t xml:space="preserve">Prof. </w:t>
      </w:r>
      <w:r w:rsidR="001E0EF2">
        <w:rPr>
          <w:sz w:val="24"/>
          <w:szCs w:val="24"/>
        </w:rPr>
        <w:t>Dario R. Dekel</w:t>
      </w:r>
    </w:p>
    <w:p w14:paraId="549BC692" w14:textId="243FAD00" w:rsidR="0000793D" w:rsidRPr="004E359E" w:rsidRDefault="004E359E" w:rsidP="004E359E">
      <w:pPr>
        <w:autoSpaceDE w:val="0"/>
        <w:autoSpaceDN w:val="0"/>
        <w:adjustRightInd w:val="0"/>
        <w:jc w:val="center"/>
        <w:rPr>
          <w:rFonts w:asciiTheme="majorBidi" w:hAnsiTheme="majorBidi" w:cstheme="majorBidi"/>
        </w:rPr>
      </w:pPr>
      <w:r w:rsidRPr="004E359E">
        <w:rPr>
          <w:rFonts w:asciiTheme="majorBidi" w:hAnsiTheme="majorBidi" w:cstheme="majorBidi"/>
        </w:rPr>
        <w:t xml:space="preserve">Department of Chemical Engineering, </w:t>
      </w:r>
      <w:r w:rsidR="00444655">
        <w:rPr>
          <w:rFonts w:asciiTheme="majorBidi" w:hAnsiTheme="majorBidi" w:cstheme="majorBidi"/>
        </w:rPr>
        <w:t>Technion-Israel Institute for Technology</w:t>
      </w:r>
    </w:p>
    <w:p w14:paraId="771D9FBC" w14:textId="77777777" w:rsidR="0000793D" w:rsidRPr="004E359E" w:rsidRDefault="0000793D" w:rsidP="004813E0">
      <w:pPr>
        <w:spacing w:before="100" w:beforeAutospacing="1" w:after="100" w:afterAutospacing="1"/>
        <w:contextualSpacing/>
        <w:jc w:val="center"/>
        <w:rPr>
          <w:rFonts w:asciiTheme="majorBidi" w:hAnsiTheme="majorBidi" w:cstheme="majorBidi"/>
        </w:rPr>
      </w:pPr>
    </w:p>
    <w:p w14:paraId="11094F53" w14:textId="6577490B" w:rsidR="006B5A75" w:rsidRPr="003F3B09" w:rsidRDefault="00BA6277" w:rsidP="00AC466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Given the </w:t>
      </w:r>
      <w:r w:rsidR="00333D40">
        <w:rPr>
          <w:sz w:val="24"/>
          <w:szCs w:val="24"/>
        </w:rPr>
        <w:t>increasing</w:t>
      </w:r>
      <w:r w:rsidR="002C3DFE">
        <w:rPr>
          <w:sz w:val="24"/>
          <w:szCs w:val="24"/>
        </w:rPr>
        <w:t xml:space="preserve"> global</w:t>
      </w:r>
      <w:r w:rsidR="00333D40">
        <w:rPr>
          <w:sz w:val="24"/>
          <w:szCs w:val="24"/>
        </w:rPr>
        <w:t xml:space="preserve"> demand </w:t>
      </w:r>
      <w:r w:rsidR="002330C8">
        <w:rPr>
          <w:sz w:val="24"/>
          <w:szCs w:val="24"/>
        </w:rPr>
        <w:t>for</w:t>
      </w:r>
      <w:r>
        <w:rPr>
          <w:sz w:val="24"/>
          <w:szCs w:val="24"/>
        </w:rPr>
        <w:t xml:space="preserve"> clean energy alternatives</w:t>
      </w:r>
      <w:r w:rsidR="006342AB">
        <w:rPr>
          <w:sz w:val="24"/>
          <w:szCs w:val="24"/>
        </w:rPr>
        <w:t xml:space="preserve"> </w:t>
      </w:r>
      <w:r w:rsidR="006F0C41">
        <w:rPr>
          <w:sz w:val="24"/>
          <w:szCs w:val="24"/>
        </w:rPr>
        <w:t xml:space="preserve">the </w:t>
      </w:r>
      <w:r w:rsidR="00B15E93">
        <w:rPr>
          <w:sz w:val="24"/>
          <w:szCs w:val="24"/>
        </w:rPr>
        <w:t>large-scale</w:t>
      </w:r>
      <w:r w:rsidR="006F0C41">
        <w:rPr>
          <w:sz w:val="24"/>
          <w:szCs w:val="24"/>
        </w:rPr>
        <w:t xml:space="preserve"> deployment of fuel cells </w:t>
      </w:r>
      <w:r w:rsidR="00325520">
        <w:rPr>
          <w:sz w:val="24"/>
          <w:szCs w:val="24"/>
        </w:rPr>
        <w:t xml:space="preserve">(FCs) </w:t>
      </w:r>
      <w:r w:rsidR="006F0C41">
        <w:rPr>
          <w:sz w:val="24"/>
          <w:szCs w:val="24"/>
        </w:rPr>
        <w:t xml:space="preserve">could </w:t>
      </w:r>
      <w:r w:rsidR="00727736">
        <w:rPr>
          <w:sz w:val="24"/>
          <w:szCs w:val="24"/>
        </w:rPr>
        <w:t>create</w:t>
      </w:r>
      <w:r w:rsidR="006F0C41">
        <w:rPr>
          <w:sz w:val="24"/>
          <w:szCs w:val="24"/>
        </w:rPr>
        <w:t xml:space="preserve"> a more energy efficient society. </w:t>
      </w:r>
      <w:r w:rsidR="00E06EA4">
        <w:rPr>
          <w:sz w:val="24"/>
          <w:szCs w:val="24"/>
        </w:rPr>
        <w:t>Hydrogen</w:t>
      </w:r>
      <w:r w:rsidR="00F56B32">
        <w:rPr>
          <w:sz w:val="24"/>
          <w:szCs w:val="24"/>
        </w:rPr>
        <w:t xml:space="preserve"> </w:t>
      </w:r>
      <w:r w:rsidR="00325520">
        <w:rPr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325520">
        <w:rPr>
          <w:sz w:val="24"/>
          <w:szCs w:val="24"/>
        </w:rPr>
        <w:t>)</w:t>
      </w:r>
      <w:r w:rsidR="00570B78">
        <w:rPr>
          <w:rFonts w:cs="Times New Roman"/>
          <w:sz w:val="24"/>
          <w:szCs w:val="24"/>
        </w:rPr>
        <w:t xml:space="preserve">, </w:t>
      </w:r>
      <w:r w:rsidR="00F56B32">
        <w:rPr>
          <w:sz w:val="24"/>
          <w:szCs w:val="24"/>
        </w:rPr>
        <w:t xml:space="preserve">an </w:t>
      </w:r>
      <w:r w:rsidR="00E06EA4" w:rsidRPr="00E06EA4">
        <w:rPr>
          <w:sz w:val="24"/>
          <w:szCs w:val="24"/>
        </w:rPr>
        <w:t>abundant commodity</w:t>
      </w:r>
      <w:r w:rsidR="00E06EA4">
        <w:rPr>
          <w:sz w:val="24"/>
          <w:szCs w:val="24"/>
        </w:rPr>
        <w:t xml:space="preserve"> and </w:t>
      </w:r>
      <w:r w:rsidR="00F56B32" w:rsidRPr="00F56B32">
        <w:rPr>
          <w:sz w:val="24"/>
          <w:szCs w:val="24"/>
        </w:rPr>
        <w:t>powerful energy carrier</w:t>
      </w:r>
      <w:r w:rsidR="00570B78">
        <w:rPr>
          <w:sz w:val="24"/>
          <w:szCs w:val="24"/>
        </w:rPr>
        <w:t>,</w:t>
      </w:r>
      <w:r w:rsidR="007872E2">
        <w:rPr>
          <w:sz w:val="24"/>
          <w:szCs w:val="24"/>
        </w:rPr>
        <w:t xml:space="preserve"> is seen by </w:t>
      </w:r>
      <w:r w:rsidR="001B4FCD">
        <w:rPr>
          <w:sz w:val="24"/>
          <w:szCs w:val="24"/>
        </w:rPr>
        <w:t>many</w:t>
      </w:r>
      <w:r w:rsidR="003906EB">
        <w:rPr>
          <w:sz w:val="24"/>
          <w:szCs w:val="24"/>
        </w:rPr>
        <w:t xml:space="preserve"> as </w:t>
      </w:r>
      <w:r w:rsidR="005D160C">
        <w:rPr>
          <w:sz w:val="24"/>
          <w:szCs w:val="24"/>
        </w:rPr>
        <w:t>the energy alternative of the future</w:t>
      </w:r>
      <w:r w:rsidR="009B59BF">
        <w:rPr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957861">
        <w:rPr>
          <w:sz w:val="24"/>
          <w:szCs w:val="24"/>
        </w:rPr>
        <w:t>-</w:t>
      </w:r>
      <w:r w:rsidR="009B59BF">
        <w:rPr>
          <w:sz w:val="24"/>
          <w:szCs w:val="24"/>
        </w:rPr>
        <w:t>powered F</w:t>
      </w:r>
      <w:r w:rsidR="00957861">
        <w:rPr>
          <w:sz w:val="24"/>
          <w:szCs w:val="24"/>
        </w:rPr>
        <w:t>C</w:t>
      </w:r>
      <w:r w:rsidR="009B59BF">
        <w:rPr>
          <w:sz w:val="24"/>
          <w:szCs w:val="24"/>
        </w:rPr>
        <w:t xml:space="preserve">s </w:t>
      </w:r>
      <w:r w:rsidR="00B120B7" w:rsidRPr="00B120B7">
        <w:rPr>
          <w:sz w:val="24"/>
          <w:szCs w:val="24"/>
        </w:rPr>
        <w:t xml:space="preserve">can be </w:t>
      </w:r>
      <w:r w:rsidR="00C447F3">
        <w:rPr>
          <w:sz w:val="24"/>
          <w:szCs w:val="24"/>
        </w:rPr>
        <w:t>employ</w:t>
      </w:r>
      <w:r w:rsidR="00B120B7" w:rsidRPr="00B120B7">
        <w:rPr>
          <w:sz w:val="24"/>
          <w:szCs w:val="24"/>
        </w:rPr>
        <w:t xml:space="preserve">ed in a </w:t>
      </w:r>
      <w:r w:rsidR="00C447F3">
        <w:rPr>
          <w:sz w:val="24"/>
          <w:szCs w:val="24"/>
        </w:rPr>
        <w:t xml:space="preserve">variety </w:t>
      </w:r>
      <w:r w:rsidR="00171A78">
        <w:rPr>
          <w:sz w:val="24"/>
          <w:szCs w:val="24"/>
        </w:rPr>
        <w:t>of applications</w:t>
      </w:r>
      <w:r w:rsidR="00B120B7" w:rsidRPr="00B120B7">
        <w:rPr>
          <w:sz w:val="24"/>
          <w:szCs w:val="24"/>
        </w:rPr>
        <w:t xml:space="preserve"> including transportation, building</w:t>
      </w:r>
      <w:r w:rsidR="00AA3B40">
        <w:rPr>
          <w:sz w:val="24"/>
          <w:szCs w:val="24"/>
        </w:rPr>
        <w:t xml:space="preserve"> application</w:t>
      </w:r>
      <w:r w:rsidR="00B120B7" w:rsidRPr="00B120B7">
        <w:rPr>
          <w:sz w:val="24"/>
          <w:szCs w:val="24"/>
        </w:rPr>
        <w:t xml:space="preserve">s, and energy </w:t>
      </w:r>
      <w:r w:rsidR="00A10E0E">
        <w:rPr>
          <w:sz w:val="24"/>
          <w:szCs w:val="24"/>
        </w:rPr>
        <w:t xml:space="preserve">grid </w:t>
      </w:r>
      <w:r w:rsidR="00B120B7" w:rsidRPr="00B120B7">
        <w:rPr>
          <w:sz w:val="24"/>
          <w:szCs w:val="24"/>
        </w:rPr>
        <w:t>storage</w:t>
      </w:r>
      <w:r w:rsidR="0069196F">
        <w:rPr>
          <w:sz w:val="24"/>
          <w:szCs w:val="24"/>
        </w:rPr>
        <w:t xml:space="preserve"> s</w:t>
      </w:r>
      <w:r w:rsidR="00190F41">
        <w:rPr>
          <w:sz w:val="24"/>
          <w:szCs w:val="24"/>
        </w:rPr>
        <w:t>chemes</w:t>
      </w:r>
      <w:r w:rsidR="005B228D">
        <w:rPr>
          <w:sz w:val="24"/>
          <w:szCs w:val="24"/>
        </w:rPr>
        <w:t>.</w:t>
      </w:r>
      <w:r w:rsidR="009950E5">
        <w:rPr>
          <w:sz w:val="24"/>
          <w:szCs w:val="24"/>
        </w:rPr>
        <w:t xml:space="preserve"> The caveat is that </w:t>
      </w:r>
      <w:r w:rsidR="009950E5" w:rsidRPr="009950E5">
        <w:rPr>
          <w:sz w:val="24"/>
          <w:szCs w:val="24"/>
        </w:rPr>
        <w:t xml:space="preserve">state-of-the-art </w:t>
      </w:r>
      <w:r w:rsidR="00190F41">
        <w:rPr>
          <w:sz w:val="24"/>
          <w:szCs w:val="24"/>
        </w:rPr>
        <w:t xml:space="preserve">polymer-based </w:t>
      </w:r>
      <w:r w:rsidR="00F05DC9">
        <w:rPr>
          <w:sz w:val="24"/>
          <w:szCs w:val="24"/>
        </w:rPr>
        <w:t>FC</w:t>
      </w:r>
      <w:r w:rsidR="009950E5" w:rsidRPr="009950E5">
        <w:rPr>
          <w:sz w:val="24"/>
          <w:szCs w:val="24"/>
        </w:rPr>
        <w:t>s rely on proton-exchange membranes that operate in strongly acidic environments necessitating high-cost materials</w:t>
      </w:r>
      <w:r w:rsidR="000447EB">
        <w:rPr>
          <w:sz w:val="24"/>
          <w:szCs w:val="24"/>
        </w:rPr>
        <w:t xml:space="preserve"> (Pt</w:t>
      </w:r>
      <w:r w:rsidR="00B10851">
        <w:rPr>
          <w:sz w:val="24"/>
          <w:szCs w:val="24"/>
        </w:rPr>
        <w:t xml:space="preserve"> </w:t>
      </w:r>
      <w:r w:rsidR="00190F41">
        <w:rPr>
          <w:sz w:val="24"/>
          <w:szCs w:val="24"/>
        </w:rPr>
        <w:t>or</w:t>
      </w:r>
      <w:r w:rsidR="00B10851">
        <w:rPr>
          <w:sz w:val="24"/>
          <w:szCs w:val="24"/>
        </w:rPr>
        <w:t xml:space="preserve"> other precious metal</w:t>
      </w:r>
      <w:r w:rsidR="0032763C">
        <w:rPr>
          <w:sz w:val="24"/>
          <w:szCs w:val="24"/>
        </w:rPr>
        <w:t xml:space="preserve"> catalyst</w:t>
      </w:r>
      <w:r w:rsidR="00B10851">
        <w:rPr>
          <w:sz w:val="24"/>
          <w:szCs w:val="24"/>
        </w:rPr>
        <w:t>s</w:t>
      </w:r>
      <w:r w:rsidR="00823AAC">
        <w:rPr>
          <w:sz w:val="24"/>
          <w:szCs w:val="24"/>
        </w:rPr>
        <w:t xml:space="preserve"> and</w:t>
      </w:r>
      <w:r w:rsidR="00BA4A27">
        <w:rPr>
          <w:sz w:val="24"/>
          <w:szCs w:val="24"/>
        </w:rPr>
        <w:t xml:space="preserve"> </w:t>
      </w:r>
      <w:r w:rsidR="00B46C33" w:rsidRPr="00B46C33">
        <w:rPr>
          <w:sz w:val="24"/>
          <w:szCs w:val="24"/>
        </w:rPr>
        <w:t xml:space="preserve">perfluorosulfonic acid </w:t>
      </w:r>
      <w:r w:rsidR="003752DC">
        <w:rPr>
          <w:sz w:val="24"/>
          <w:szCs w:val="24"/>
        </w:rPr>
        <w:t xml:space="preserve">polymer </w:t>
      </w:r>
      <w:r w:rsidR="00B46C33" w:rsidRPr="00B46C33">
        <w:rPr>
          <w:sz w:val="24"/>
          <w:szCs w:val="24"/>
        </w:rPr>
        <w:t>membranes</w:t>
      </w:r>
      <w:r w:rsidR="00BA4A27">
        <w:rPr>
          <w:sz w:val="24"/>
          <w:szCs w:val="24"/>
        </w:rPr>
        <w:t xml:space="preserve"> </w:t>
      </w:r>
      <w:r w:rsidR="00D02C7A">
        <w:rPr>
          <w:sz w:val="24"/>
          <w:szCs w:val="24"/>
        </w:rPr>
        <w:t>etc.</w:t>
      </w:r>
      <w:r w:rsidR="000447EB">
        <w:rPr>
          <w:sz w:val="24"/>
          <w:szCs w:val="24"/>
        </w:rPr>
        <w:t>)</w:t>
      </w:r>
      <w:r w:rsidR="00A5519A">
        <w:rPr>
          <w:sz w:val="24"/>
          <w:szCs w:val="24"/>
        </w:rPr>
        <w:t xml:space="preserve">, while </w:t>
      </w:r>
      <w:r w:rsidR="00746080">
        <w:rPr>
          <w:sz w:val="24"/>
          <w:szCs w:val="24"/>
        </w:rPr>
        <w:t xml:space="preserve">falling short in terms of </w:t>
      </w:r>
      <w:r w:rsidR="008E2E94">
        <w:rPr>
          <w:sz w:val="24"/>
          <w:szCs w:val="24"/>
        </w:rPr>
        <w:t>performance and durability</w:t>
      </w:r>
      <w:r w:rsidR="009950E5" w:rsidRPr="009950E5">
        <w:rPr>
          <w:sz w:val="24"/>
          <w:szCs w:val="24"/>
        </w:rPr>
        <w:t>.</w:t>
      </w:r>
      <w:r w:rsidR="00290065">
        <w:rPr>
          <w:sz w:val="24"/>
          <w:szCs w:val="24"/>
        </w:rPr>
        <w:t xml:space="preserve"> The </w:t>
      </w:r>
      <w:r w:rsidR="00947595">
        <w:rPr>
          <w:sz w:val="24"/>
          <w:szCs w:val="24"/>
        </w:rPr>
        <w:t xml:space="preserve">transition to an alkaline environment provides numerous </w:t>
      </w:r>
      <w:r w:rsidR="00290065">
        <w:rPr>
          <w:sz w:val="24"/>
          <w:szCs w:val="24"/>
        </w:rPr>
        <w:t>benefit</w:t>
      </w:r>
      <w:r w:rsidR="00947595">
        <w:rPr>
          <w:sz w:val="24"/>
          <w:szCs w:val="24"/>
        </w:rPr>
        <w:t xml:space="preserve">s including the </w:t>
      </w:r>
      <w:r w:rsidR="0032763C">
        <w:rPr>
          <w:sz w:val="24"/>
          <w:szCs w:val="24"/>
        </w:rPr>
        <w:t xml:space="preserve">use of non-precious </w:t>
      </w:r>
      <w:r w:rsidR="00140662">
        <w:rPr>
          <w:sz w:val="24"/>
          <w:szCs w:val="24"/>
        </w:rPr>
        <w:t>and critical raw material</w:t>
      </w:r>
      <w:r w:rsidR="00D46858">
        <w:rPr>
          <w:sz w:val="24"/>
          <w:szCs w:val="24"/>
        </w:rPr>
        <w:t xml:space="preserve">s as </w:t>
      </w:r>
      <w:r w:rsidR="008D255D">
        <w:rPr>
          <w:sz w:val="24"/>
          <w:szCs w:val="24"/>
        </w:rPr>
        <w:t xml:space="preserve">we demonstrated </w:t>
      </w:r>
      <w:r w:rsidR="00372B56">
        <w:rPr>
          <w:sz w:val="24"/>
          <w:szCs w:val="24"/>
        </w:rPr>
        <w:t xml:space="preserve">at an unconventional cell temperature of 95 </w:t>
      </w:r>
      <m:oMath>
        <m:r>
          <w:rPr>
            <w:rFonts w:ascii="Cambria Math" w:hAnsi="Cambria Math"/>
            <w:sz w:val="24"/>
            <w:szCs w:val="24"/>
            <w:vertAlign w:val="superscript"/>
          </w:rPr>
          <m:t>℃</m:t>
        </m:r>
      </m:oMath>
      <w:r w:rsidR="00372B56">
        <w:rPr>
          <w:sz w:val="24"/>
          <w:szCs w:val="24"/>
        </w:rPr>
        <w:t xml:space="preserve"> [1]. </w:t>
      </w:r>
      <w:r w:rsidR="008A1CFE">
        <w:rPr>
          <w:sz w:val="24"/>
          <w:szCs w:val="24"/>
        </w:rPr>
        <w:t xml:space="preserve">Encouraged by this </w:t>
      </w:r>
      <w:r w:rsidR="00EE5904">
        <w:rPr>
          <w:sz w:val="24"/>
          <w:szCs w:val="24"/>
        </w:rPr>
        <w:t>outcome</w:t>
      </w:r>
      <w:r w:rsidR="008A1CFE">
        <w:rPr>
          <w:sz w:val="24"/>
          <w:szCs w:val="24"/>
        </w:rPr>
        <w:t xml:space="preserve">, </w:t>
      </w:r>
      <w:r w:rsidR="00CF1270">
        <w:rPr>
          <w:sz w:val="24"/>
          <w:szCs w:val="24"/>
        </w:rPr>
        <w:t xml:space="preserve">we </w:t>
      </w:r>
      <w:r w:rsidR="00636F00">
        <w:rPr>
          <w:sz w:val="24"/>
          <w:szCs w:val="24"/>
        </w:rPr>
        <w:t xml:space="preserve">embarked on a </w:t>
      </w:r>
      <w:r w:rsidR="00501319">
        <w:rPr>
          <w:sz w:val="24"/>
          <w:szCs w:val="24"/>
        </w:rPr>
        <w:t>curiosity</w:t>
      </w:r>
      <w:r w:rsidR="00EA1181">
        <w:rPr>
          <w:sz w:val="24"/>
          <w:szCs w:val="24"/>
        </w:rPr>
        <w:t>-</w:t>
      </w:r>
      <w:r w:rsidR="00636F00">
        <w:rPr>
          <w:sz w:val="24"/>
          <w:szCs w:val="24"/>
        </w:rPr>
        <w:t xml:space="preserve">inspired </w:t>
      </w:r>
      <w:r w:rsidR="00800238">
        <w:rPr>
          <w:sz w:val="24"/>
          <w:szCs w:val="24"/>
        </w:rPr>
        <w:t>journey</w:t>
      </w:r>
      <w:r w:rsidR="00636F00">
        <w:rPr>
          <w:sz w:val="24"/>
          <w:szCs w:val="24"/>
        </w:rPr>
        <w:t xml:space="preserve"> </w:t>
      </w:r>
      <w:r w:rsidR="00501319">
        <w:rPr>
          <w:sz w:val="24"/>
          <w:szCs w:val="24"/>
        </w:rPr>
        <w:t>initiated</w:t>
      </w:r>
      <w:r w:rsidR="00CB71E8">
        <w:rPr>
          <w:sz w:val="24"/>
          <w:szCs w:val="24"/>
        </w:rPr>
        <w:t xml:space="preserve"> </w:t>
      </w:r>
      <w:r w:rsidR="0023605E">
        <w:rPr>
          <w:sz w:val="24"/>
          <w:szCs w:val="24"/>
        </w:rPr>
        <w:t>by a</w:t>
      </w:r>
      <w:r w:rsidR="00CF1270">
        <w:rPr>
          <w:sz w:val="24"/>
          <w:szCs w:val="24"/>
        </w:rPr>
        <w:t xml:space="preserve"> “What if?”</w:t>
      </w:r>
      <w:r w:rsidR="0023605E">
        <w:rPr>
          <w:sz w:val="24"/>
          <w:szCs w:val="24"/>
        </w:rPr>
        <w:t xml:space="preserve"> </w:t>
      </w:r>
      <w:r w:rsidR="00044F55">
        <w:rPr>
          <w:sz w:val="24"/>
          <w:szCs w:val="24"/>
        </w:rPr>
        <w:t>question and</w:t>
      </w:r>
      <w:r w:rsidR="00CF1270">
        <w:rPr>
          <w:sz w:val="24"/>
          <w:szCs w:val="24"/>
        </w:rPr>
        <w:t xml:space="preserve"> </w:t>
      </w:r>
      <w:r w:rsidR="006E1C1A">
        <w:rPr>
          <w:sz w:val="24"/>
          <w:szCs w:val="24"/>
        </w:rPr>
        <w:t>demonstrated the potential of</w:t>
      </w:r>
      <w:r w:rsidR="00963C8E">
        <w:rPr>
          <w:sz w:val="24"/>
          <w:szCs w:val="24"/>
        </w:rPr>
        <w:t xml:space="preserve"> high-temperature anion exchange membrane fuel cell</w:t>
      </w:r>
      <w:r w:rsidR="006E1C1A">
        <w:rPr>
          <w:sz w:val="24"/>
          <w:szCs w:val="24"/>
        </w:rPr>
        <w:t>s</w:t>
      </w:r>
      <w:r w:rsidR="0023605E">
        <w:rPr>
          <w:sz w:val="24"/>
          <w:szCs w:val="24"/>
        </w:rPr>
        <w:t xml:space="preserve"> (HT-AEMFC</w:t>
      </w:r>
      <w:r w:rsidR="006E1C1A">
        <w:rPr>
          <w:sz w:val="24"/>
          <w:szCs w:val="24"/>
        </w:rPr>
        <w:t>s</w:t>
      </w:r>
      <w:r w:rsidR="005135BD">
        <w:rPr>
          <w:sz w:val="24"/>
          <w:szCs w:val="24"/>
        </w:rPr>
        <w:t xml:space="preserve">, operating temperature </w:t>
      </w:r>
      <w:r w:rsidR="008A4890" w:rsidRPr="008A4890">
        <w:rPr>
          <w:sz w:val="24"/>
          <w:szCs w:val="24"/>
        </w:rPr>
        <w:t>≥</w:t>
      </w:r>
      <w:r w:rsidR="005135BD">
        <w:rPr>
          <w:sz w:val="24"/>
          <w:szCs w:val="24"/>
        </w:rPr>
        <w:t xml:space="preserve"> 100 </w:t>
      </w:r>
      <m:oMath>
        <m:r>
          <w:rPr>
            <w:rFonts w:ascii="Cambria Math" w:hAnsi="Cambria Math"/>
            <w:sz w:val="24"/>
            <w:szCs w:val="24"/>
            <w:vertAlign w:val="superscript"/>
          </w:rPr>
          <m:t>℃</m:t>
        </m:r>
      </m:oMath>
      <w:r w:rsidR="005135BD" w:rsidRPr="005135BD">
        <w:rPr>
          <w:sz w:val="24"/>
          <w:szCs w:val="24"/>
        </w:rPr>
        <w:t>)</w:t>
      </w:r>
      <w:r w:rsidR="00013956">
        <w:rPr>
          <w:sz w:val="24"/>
          <w:szCs w:val="24"/>
        </w:rPr>
        <w:t xml:space="preserve"> </w:t>
      </w:r>
      <w:r w:rsidR="0084456C">
        <w:rPr>
          <w:sz w:val="24"/>
          <w:szCs w:val="24"/>
        </w:rPr>
        <w:t>[2</w:t>
      </w:r>
      <w:r w:rsidR="00A4266C">
        <w:rPr>
          <w:sz w:val="24"/>
          <w:szCs w:val="24"/>
        </w:rPr>
        <w:t>,3</w:t>
      </w:r>
      <w:r w:rsidR="0084456C">
        <w:rPr>
          <w:sz w:val="24"/>
          <w:szCs w:val="24"/>
        </w:rPr>
        <w:t>]</w:t>
      </w:r>
      <w:r w:rsidR="00013956">
        <w:rPr>
          <w:sz w:val="24"/>
          <w:szCs w:val="24"/>
        </w:rPr>
        <w:t>.</w:t>
      </w:r>
      <w:r w:rsidR="00963C8E">
        <w:rPr>
          <w:sz w:val="24"/>
          <w:szCs w:val="24"/>
        </w:rPr>
        <w:t xml:space="preserve"> </w:t>
      </w:r>
      <w:r w:rsidR="00644F35">
        <w:rPr>
          <w:sz w:val="24"/>
          <w:szCs w:val="24"/>
        </w:rPr>
        <w:t xml:space="preserve">Further </w:t>
      </w:r>
      <w:r w:rsidR="00251BC2">
        <w:rPr>
          <w:sz w:val="24"/>
          <w:szCs w:val="24"/>
        </w:rPr>
        <w:t xml:space="preserve">studies </w:t>
      </w:r>
      <w:r w:rsidR="00C61D60">
        <w:rPr>
          <w:sz w:val="24"/>
          <w:szCs w:val="24"/>
        </w:rPr>
        <w:t>employ</w:t>
      </w:r>
      <w:r w:rsidR="00882280">
        <w:rPr>
          <w:sz w:val="24"/>
          <w:szCs w:val="24"/>
        </w:rPr>
        <w:t>ing</w:t>
      </w:r>
      <w:r w:rsidR="00C61D60">
        <w:rPr>
          <w:sz w:val="24"/>
          <w:szCs w:val="24"/>
        </w:rPr>
        <w:t xml:space="preserve"> </w:t>
      </w:r>
      <w:r w:rsidR="007C7EF0">
        <w:rPr>
          <w:sz w:val="24"/>
          <w:szCs w:val="24"/>
        </w:rPr>
        <w:t xml:space="preserve">impedance spectroscopy genetic programming </w:t>
      </w:r>
      <w:r w:rsidR="00EA37FA">
        <w:rPr>
          <w:sz w:val="24"/>
          <w:szCs w:val="24"/>
        </w:rPr>
        <w:t>led to a deeper understanding of resistive losses</w:t>
      </w:r>
      <w:r w:rsidR="003D66E4">
        <w:rPr>
          <w:sz w:val="24"/>
          <w:szCs w:val="24"/>
        </w:rPr>
        <w:t xml:space="preserve"> [4]</w:t>
      </w:r>
      <w:r w:rsidR="00EA37FA">
        <w:rPr>
          <w:sz w:val="24"/>
          <w:szCs w:val="24"/>
        </w:rPr>
        <w:t xml:space="preserve"> </w:t>
      </w:r>
      <w:r w:rsidR="00C61D60">
        <w:rPr>
          <w:sz w:val="24"/>
          <w:szCs w:val="24"/>
        </w:rPr>
        <w:t xml:space="preserve">and </w:t>
      </w:r>
      <w:r w:rsidR="00DD2E05">
        <w:rPr>
          <w:sz w:val="24"/>
          <w:szCs w:val="24"/>
        </w:rPr>
        <w:t xml:space="preserve">using </w:t>
      </w:r>
      <w:r w:rsidR="00DD2E05" w:rsidRPr="00DD2E05">
        <w:rPr>
          <w:sz w:val="24"/>
          <w:szCs w:val="24"/>
        </w:rPr>
        <w:t xml:space="preserve">co-physical vapor deposition </w:t>
      </w:r>
      <w:r w:rsidR="00DD2E05">
        <w:rPr>
          <w:sz w:val="24"/>
          <w:szCs w:val="24"/>
        </w:rPr>
        <w:t xml:space="preserve">to synthesize planar smooth ionomerless catalyst layers </w:t>
      </w:r>
      <w:r w:rsidR="00C53BE0">
        <w:rPr>
          <w:sz w:val="24"/>
          <w:szCs w:val="24"/>
        </w:rPr>
        <w:t>facilitate</w:t>
      </w:r>
      <w:r w:rsidR="00246EA4">
        <w:rPr>
          <w:sz w:val="24"/>
          <w:szCs w:val="24"/>
        </w:rPr>
        <w:t>d</w:t>
      </w:r>
      <w:r w:rsidR="00C53BE0">
        <w:rPr>
          <w:sz w:val="24"/>
          <w:szCs w:val="24"/>
        </w:rPr>
        <w:t xml:space="preserve"> </w:t>
      </w:r>
      <w:r w:rsidR="00C53BE0" w:rsidRPr="00C53BE0">
        <w:rPr>
          <w:sz w:val="24"/>
          <w:szCs w:val="24"/>
        </w:rPr>
        <w:t xml:space="preserve">rapid translation between </w:t>
      </w:r>
      <w:r w:rsidR="00E1505A">
        <w:rPr>
          <w:sz w:val="24"/>
          <w:szCs w:val="24"/>
        </w:rPr>
        <w:t xml:space="preserve">rotating disk electrode </w:t>
      </w:r>
      <w:r w:rsidR="00C53BE0" w:rsidRPr="00C53BE0">
        <w:rPr>
          <w:sz w:val="24"/>
          <w:szCs w:val="24"/>
        </w:rPr>
        <w:t>studies and AEMFCs</w:t>
      </w:r>
      <w:r w:rsidR="00A973E2">
        <w:rPr>
          <w:sz w:val="24"/>
          <w:szCs w:val="24"/>
        </w:rPr>
        <w:t xml:space="preserve"> while simultaneously </w:t>
      </w:r>
      <w:r w:rsidR="00A973E2" w:rsidRPr="00A973E2">
        <w:rPr>
          <w:sz w:val="24"/>
          <w:szCs w:val="24"/>
        </w:rPr>
        <w:t xml:space="preserve">satisfying the US Department of Energy’s </w:t>
      </w:r>
      <w:r w:rsidR="00044543">
        <w:rPr>
          <w:sz w:val="24"/>
          <w:szCs w:val="24"/>
        </w:rPr>
        <w:t xml:space="preserve">performance and </w:t>
      </w:r>
      <w:r w:rsidR="00A973E2" w:rsidRPr="00A973E2">
        <w:rPr>
          <w:sz w:val="24"/>
          <w:szCs w:val="24"/>
        </w:rPr>
        <w:t>platinum group metal loading and cost targets</w:t>
      </w:r>
      <w:r w:rsidR="00A973E2">
        <w:rPr>
          <w:sz w:val="24"/>
          <w:szCs w:val="24"/>
        </w:rPr>
        <w:t xml:space="preserve"> [</w:t>
      </w:r>
      <w:r w:rsidR="003D66E4">
        <w:rPr>
          <w:sz w:val="24"/>
          <w:szCs w:val="24"/>
        </w:rPr>
        <w:t>5</w:t>
      </w:r>
      <w:r w:rsidR="00A973E2">
        <w:rPr>
          <w:sz w:val="24"/>
          <w:szCs w:val="24"/>
        </w:rPr>
        <w:t>].</w:t>
      </w:r>
      <w:r w:rsidR="00B251A0">
        <w:rPr>
          <w:sz w:val="24"/>
          <w:szCs w:val="24"/>
        </w:rPr>
        <w:t xml:space="preserve"> </w:t>
      </w:r>
      <w:r w:rsidR="003C374D">
        <w:rPr>
          <w:sz w:val="24"/>
          <w:szCs w:val="24"/>
        </w:rPr>
        <w:t>Additional studies</w:t>
      </w:r>
      <w:r w:rsidR="00B251A0">
        <w:rPr>
          <w:sz w:val="24"/>
          <w:szCs w:val="24"/>
        </w:rPr>
        <w:t xml:space="preserve"> </w:t>
      </w:r>
      <w:r w:rsidR="005F7F5D">
        <w:rPr>
          <w:sz w:val="24"/>
          <w:szCs w:val="24"/>
        </w:rPr>
        <w:t xml:space="preserve">with </w:t>
      </w:r>
      <w:r w:rsidR="00BE2CB8">
        <w:rPr>
          <w:sz w:val="24"/>
          <w:szCs w:val="24"/>
        </w:rPr>
        <w:t xml:space="preserve">lightly branched </w:t>
      </w:r>
      <w:r w:rsidR="00707927">
        <w:rPr>
          <w:sz w:val="24"/>
          <w:szCs w:val="24"/>
        </w:rPr>
        <w:t>anion exchange membrane</w:t>
      </w:r>
      <w:r w:rsidR="00BA1691">
        <w:rPr>
          <w:sz w:val="24"/>
          <w:szCs w:val="24"/>
        </w:rPr>
        <w:t xml:space="preserve">s </w:t>
      </w:r>
      <w:r w:rsidR="008D2131">
        <w:rPr>
          <w:sz w:val="24"/>
          <w:szCs w:val="24"/>
        </w:rPr>
        <w:t xml:space="preserve">polymer architectures </w:t>
      </w:r>
      <w:r w:rsidR="00961A19">
        <w:rPr>
          <w:sz w:val="24"/>
          <w:szCs w:val="24"/>
        </w:rPr>
        <w:t>[</w:t>
      </w:r>
      <w:r w:rsidR="003D66E4">
        <w:rPr>
          <w:sz w:val="24"/>
          <w:szCs w:val="24"/>
        </w:rPr>
        <w:t>6</w:t>
      </w:r>
      <w:r w:rsidR="00961A19">
        <w:rPr>
          <w:sz w:val="24"/>
          <w:szCs w:val="24"/>
        </w:rPr>
        <w:t>]</w:t>
      </w:r>
      <w:r w:rsidR="001C5268">
        <w:rPr>
          <w:sz w:val="24"/>
          <w:szCs w:val="24"/>
        </w:rPr>
        <w:t xml:space="preserve"> and</w:t>
      </w:r>
      <w:r w:rsidR="00961A19">
        <w:rPr>
          <w:sz w:val="24"/>
          <w:szCs w:val="24"/>
        </w:rPr>
        <w:t xml:space="preserve"> modified catalyst supports [</w:t>
      </w:r>
      <w:r w:rsidR="003D66E4">
        <w:rPr>
          <w:sz w:val="24"/>
          <w:szCs w:val="24"/>
        </w:rPr>
        <w:t>7</w:t>
      </w:r>
      <w:r w:rsidR="001C5268">
        <w:rPr>
          <w:sz w:val="24"/>
          <w:szCs w:val="24"/>
        </w:rPr>
        <w:t>,</w:t>
      </w:r>
      <w:r w:rsidR="003D66E4">
        <w:rPr>
          <w:sz w:val="24"/>
          <w:szCs w:val="24"/>
        </w:rPr>
        <w:t>8</w:t>
      </w:r>
      <w:r w:rsidR="00961A19">
        <w:rPr>
          <w:sz w:val="24"/>
          <w:szCs w:val="24"/>
        </w:rPr>
        <w:t>]</w:t>
      </w:r>
      <w:r w:rsidR="00D01A2F">
        <w:rPr>
          <w:sz w:val="24"/>
          <w:szCs w:val="24"/>
        </w:rPr>
        <w:t xml:space="preserve"> </w:t>
      </w:r>
      <w:r w:rsidR="00707927">
        <w:rPr>
          <w:sz w:val="24"/>
          <w:szCs w:val="24"/>
        </w:rPr>
        <w:t>exhibit</w:t>
      </w:r>
      <w:r w:rsidR="003966A8">
        <w:rPr>
          <w:sz w:val="24"/>
          <w:szCs w:val="24"/>
        </w:rPr>
        <w:t>ed</w:t>
      </w:r>
      <w:r w:rsidR="00707927">
        <w:rPr>
          <w:sz w:val="24"/>
          <w:szCs w:val="24"/>
        </w:rPr>
        <w:t xml:space="preserve"> simplified water management</w:t>
      </w:r>
      <w:r w:rsidR="00495A24">
        <w:rPr>
          <w:sz w:val="24"/>
          <w:szCs w:val="24"/>
        </w:rPr>
        <w:t>,</w:t>
      </w:r>
      <w:r w:rsidR="00707927">
        <w:rPr>
          <w:sz w:val="24"/>
          <w:szCs w:val="24"/>
        </w:rPr>
        <w:t xml:space="preserve"> </w:t>
      </w:r>
      <w:r w:rsidR="003966A8">
        <w:rPr>
          <w:sz w:val="24"/>
          <w:szCs w:val="24"/>
        </w:rPr>
        <w:t>high</w:t>
      </w:r>
      <w:r w:rsidR="00EA3098">
        <w:rPr>
          <w:sz w:val="24"/>
          <w:szCs w:val="24"/>
        </w:rPr>
        <w:t xml:space="preserve"> performance and </w:t>
      </w:r>
      <w:r w:rsidR="00495A24">
        <w:rPr>
          <w:sz w:val="24"/>
          <w:szCs w:val="24"/>
        </w:rPr>
        <w:t xml:space="preserve">improved </w:t>
      </w:r>
      <w:r w:rsidR="00EA3098">
        <w:rPr>
          <w:sz w:val="24"/>
          <w:szCs w:val="24"/>
        </w:rPr>
        <w:t>durability</w:t>
      </w:r>
      <w:r w:rsidR="00495A24">
        <w:rPr>
          <w:sz w:val="24"/>
          <w:szCs w:val="24"/>
        </w:rPr>
        <w:t xml:space="preserve"> </w:t>
      </w:r>
      <w:r w:rsidR="00D21B77">
        <w:rPr>
          <w:sz w:val="24"/>
          <w:szCs w:val="24"/>
        </w:rPr>
        <w:t>as</w:t>
      </w:r>
      <w:r w:rsidR="003966A8">
        <w:rPr>
          <w:sz w:val="24"/>
          <w:szCs w:val="24"/>
        </w:rPr>
        <w:t xml:space="preserve"> </w:t>
      </w:r>
      <w:r w:rsidR="00495A24">
        <w:rPr>
          <w:sz w:val="24"/>
          <w:szCs w:val="24"/>
        </w:rPr>
        <w:t>temperature</w:t>
      </w:r>
      <w:r w:rsidR="00D21B77">
        <w:rPr>
          <w:sz w:val="24"/>
          <w:szCs w:val="24"/>
        </w:rPr>
        <w:t xml:space="preserve"> increased</w:t>
      </w:r>
      <w:r w:rsidR="007F2C6E">
        <w:rPr>
          <w:sz w:val="24"/>
          <w:szCs w:val="24"/>
        </w:rPr>
        <w:t>.</w:t>
      </w:r>
      <w:r w:rsidR="00C758DD">
        <w:rPr>
          <w:sz w:val="24"/>
          <w:szCs w:val="24"/>
        </w:rPr>
        <w:t xml:space="preserve"> </w:t>
      </w:r>
      <w:r w:rsidR="00C758DD" w:rsidRPr="00C758DD">
        <w:rPr>
          <w:sz w:val="24"/>
          <w:szCs w:val="24"/>
        </w:rPr>
        <w:t>This work shows the</w:t>
      </w:r>
      <w:r w:rsidR="00C758DD">
        <w:rPr>
          <w:sz w:val="24"/>
          <w:szCs w:val="24"/>
        </w:rPr>
        <w:t xml:space="preserve"> </w:t>
      </w:r>
      <w:r w:rsidR="00C758DD" w:rsidRPr="00C758DD">
        <w:rPr>
          <w:sz w:val="24"/>
          <w:szCs w:val="24"/>
        </w:rPr>
        <w:t xml:space="preserve">versatility of </w:t>
      </w:r>
      <w:r w:rsidR="009205D6">
        <w:rPr>
          <w:sz w:val="24"/>
          <w:szCs w:val="24"/>
        </w:rPr>
        <w:t xml:space="preserve">AEMFCs to </w:t>
      </w:r>
      <w:r w:rsidR="00347DF6">
        <w:rPr>
          <w:sz w:val="24"/>
          <w:szCs w:val="24"/>
        </w:rPr>
        <w:t xml:space="preserve">overcome the </w:t>
      </w:r>
      <w:r w:rsidR="00004E7C">
        <w:rPr>
          <w:sz w:val="24"/>
          <w:szCs w:val="24"/>
        </w:rPr>
        <w:t xml:space="preserve">challenges of </w:t>
      </w:r>
      <w:r w:rsidR="003E31BA">
        <w:rPr>
          <w:sz w:val="24"/>
          <w:szCs w:val="24"/>
        </w:rPr>
        <w:t xml:space="preserve">existing </w:t>
      </w:r>
      <w:r w:rsidR="001E2C7C">
        <w:rPr>
          <w:sz w:val="24"/>
          <w:szCs w:val="24"/>
        </w:rPr>
        <w:t>polymer-based</w:t>
      </w:r>
      <w:r w:rsidR="00004E7C">
        <w:rPr>
          <w:sz w:val="24"/>
          <w:szCs w:val="24"/>
        </w:rPr>
        <w:t xml:space="preserve"> FCs</w:t>
      </w:r>
      <w:r w:rsidR="003E697D">
        <w:rPr>
          <w:sz w:val="24"/>
          <w:szCs w:val="24"/>
        </w:rPr>
        <w:t xml:space="preserve"> and</w:t>
      </w:r>
      <w:r w:rsidR="00842E3B">
        <w:rPr>
          <w:sz w:val="24"/>
          <w:szCs w:val="24"/>
        </w:rPr>
        <w:t xml:space="preserve"> </w:t>
      </w:r>
      <w:r w:rsidR="008F19D0">
        <w:rPr>
          <w:sz w:val="24"/>
          <w:szCs w:val="24"/>
        </w:rPr>
        <w:t>further establish</w:t>
      </w:r>
      <w:r w:rsidR="003E697D">
        <w:rPr>
          <w:sz w:val="24"/>
          <w:szCs w:val="24"/>
        </w:rPr>
        <w:t>es</w:t>
      </w:r>
      <w:r w:rsidR="00910B6F">
        <w:rPr>
          <w:sz w:val="24"/>
          <w:szCs w:val="24"/>
        </w:rPr>
        <w:t xml:space="preserve"> </w:t>
      </w:r>
      <w:r w:rsidR="001F5B25">
        <w:rPr>
          <w:sz w:val="24"/>
          <w:szCs w:val="24"/>
        </w:rPr>
        <w:t>HT-AEMFCs</w:t>
      </w:r>
      <w:r w:rsidR="00842E3B">
        <w:rPr>
          <w:sz w:val="24"/>
          <w:szCs w:val="24"/>
        </w:rPr>
        <w:t xml:space="preserve"> </w:t>
      </w:r>
      <w:r w:rsidR="007A4650">
        <w:rPr>
          <w:sz w:val="24"/>
          <w:szCs w:val="24"/>
        </w:rPr>
        <w:t xml:space="preserve">as </w:t>
      </w:r>
      <w:r w:rsidR="00E21B3D">
        <w:rPr>
          <w:sz w:val="24"/>
          <w:szCs w:val="24"/>
        </w:rPr>
        <w:t>major</w:t>
      </w:r>
      <w:r w:rsidR="007A4650">
        <w:rPr>
          <w:sz w:val="24"/>
          <w:szCs w:val="24"/>
        </w:rPr>
        <w:t xml:space="preserve"> </w:t>
      </w:r>
      <w:r w:rsidR="00E21B3D">
        <w:rPr>
          <w:sz w:val="24"/>
          <w:szCs w:val="24"/>
        </w:rPr>
        <w:t xml:space="preserve">game-changers </w:t>
      </w:r>
      <w:r w:rsidR="007A4650">
        <w:rPr>
          <w:sz w:val="24"/>
          <w:szCs w:val="24"/>
        </w:rPr>
        <w:t xml:space="preserve">in the sustainable </w:t>
      </w:r>
      <w:r w:rsidR="005E5DCC">
        <w:rPr>
          <w:sz w:val="24"/>
          <w:szCs w:val="24"/>
        </w:rPr>
        <w:t>energy</w:t>
      </w:r>
      <w:r w:rsidR="00842E3B">
        <w:rPr>
          <w:sz w:val="24"/>
          <w:szCs w:val="24"/>
        </w:rPr>
        <w:t xml:space="preserve"> </w:t>
      </w:r>
      <w:r w:rsidR="005E5DCC">
        <w:rPr>
          <w:sz w:val="24"/>
          <w:szCs w:val="24"/>
        </w:rPr>
        <w:t>economy</w:t>
      </w:r>
      <w:r w:rsidR="00004E7C">
        <w:rPr>
          <w:sz w:val="24"/>
          <w:szCs w:val="24"/>
        </w:rPr>
        <w:t>.</w:t>
      </w:r>
    </w:p>
    <w:sectPr w:rsidR="006B5A75" w:rsidRPr="003F3B09" w:rsidSect="00444655">
      <w:footerReference w:type="default" r:id="rId10"/>
      <w:endnotePr>
        <w:numFmt w:val="lowerLetter"/>
      </w:endnotePr>
      <w:pgSz w:w="11906" w:h="16838"/>
      <w:pgMar w:top="851" w:right="1077" w:bottom="1440" w:left="1077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20743" w14:textId="77777777" w:rsidR="00633797" w:rsidRDefault="00633797" w:rsidP="00F51FFB">
      <w:r>
        <w:separator/>
      </w:r>
    </w:p>
  </w:endnote>
  <w:endnote w:type="continuationSeparator" w:id="0">
    <w:p w14:paraId="451D38FA" w14:textId="77777777" w:rsidR="00633797" w:rsidRDefault="00633797" w:rsidP="00F51FFB">
      <w:r>
        <w:continuationSeparator/>
      </w:r>
    </w:p>
  </w:endnote>
  <w:endnote w:type="continuationNotice" w:id="1">
    <w:p w14:paraId="5263501E" w14:textId="77777777" w:rsidR="00D22EA1" w:rsidRDefault="00D22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RomNo9L-Regu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DFD5E" w14:textId="3579F0B6" w:rsidR="0055120F" w:rsidRDefault="0075268E">
    <w:pPr>
      <w:pStyle w:val="Footer"/>
    </w:pPr>
    <w:r>
      <w:t xml:space="preserve">[1] </w:t>
    </w:r>
    <w:r w:rsidR="007C6C08" w:rsidRPr="007C6C08">
      <w:t>Biemolt, J.; Douglin, J. C.</w:t>
    </w:r>
    <w:r w:rsidR="007C6C08">
      <w:t xml:space="preserve"> et al.</w:t>
    </w:r>
    <w:r w:rsidR="007C6C08" w:rsidRPr="007C6C08">
      <w:t xml:space="preserve"> </w:t>
    </w:r>
    <w:r w:rsidR="007C6C08" w:rsidRPr="00F020C5">
      <w:rPr>
        <w:i/>
        <w:iCs/>
      </w:rPr>
      <w:t xml:space="preserve">Energy Technology </w:t>
    </w:r>
    <w:r w:rsidR="007C6C08" w:rsidRPr="00F020C5">
      <w:rPr>
        <w:b/>
        <w:bCs/>
        <w:i/>
        <w:iCs/>
      </w:rPr>
      <w:t>2021</w:t>
    </w:r>
    <w:r w:rsidR="007C6C08" w:rsidRPr="007C6C08">
      <w:t>, 9 (4)</w:t>
    </w:r>
  </w:p>
  <w:p w14:paraId="2334A3BB" w14:textId="77777777" w:rsidR="0055120F" w:rsidRDefault="0075268E">
    <w:pPr>
      <w:pStyle w:val="Footer"/>
    </w:pPr>
    <w:r>
      <w:t>[2]</w:t>
    </w:r>
    <w:r w:rsidR="001C4BCA">
      <w:t xml:space="preserve"> </w:t>
    </w:r>
    <w:r w:rsidR="001C4BCA" w:rsidRPr="001C4BCA">
      <w:t>Douglin, J. C</w:t>
    </w:r>
    <w:r w:rsidR="001C4BCA">
      <w:t xml:space="preserve"> et al</w:t>
    </w:r>
    <w:r w:rsidR="001C4BCA" w:rsidRPr="001C4BCA">
      <w:t xml:space="preserve">. </w:t>
    </w:r>
    <w:r w:rsidR="001C4BCA" w:rsidRPr="001C4BCA">
      <w:rPr>
        <w:i/>
        <w:iCs/>
      </w:rPr>
      <w:t xml:space="preserve">Journal of Power Sources Advances </w:t>
    </w:r>
    <w:r w:rsidR="001C4BCA" w:rsidRPr="001C4BCA">
      <w:rPr>
        <w:b/>
        <w:bCs/>
        <w:i/>
        <w:iCs/>
      </w:rPr>
      <w:t>2020</w:t>
    </w:r>
    <w:r w:rsidR="001C4BCA" w:rsidRPr="001C4BCA">
      <w:t>, 5, 100023</w:t>
    </w:r>
  </w:p>
  <w:p w14:paraId="1DC3ADD7" w14:textId="77777777" w:rsidR="0055120F" w:rsidRDefault="0075268E">
    <w:pPr>
      <w:pStyle w:val="Footer"/>
    </w:pPr>
    <w:r>
      <w:t>[3]</w:t>
    </w:r>
    <w:r w:rsidR="00F020C5">
      <w:t xml:space="preserve"> </w:t>
    </w:r>
    <w:r w:rsidR="001239FE" w:rsidRPr="001239FE">
      <w:t>Douglin, J. C.</w:t>
    </w:r>
    <w:r w:rsidR="001239FE">
      <w:t xml:space="preserve"> et al</w:t>
    </w:r>
    <w:r w:rsidR="00D873A9">
      <w:t xml:space="preserve">. </w:t>
    </w:r>
    <w:r w:rsidR="001239FE" w:rsidRPr="00D873A9">
      <w:rPr>
        <w:i/>
        <w:iCs/>
      </w:rPr>
      <w:t xml:space="preserve">Chemical Engineering Journal Advances </w:t>
    </w:r>
    <w:r w:rsidR="001239FE" w:rsidRPr="00D873A9">
      <w:rPr>
        <w:b/>
        <w:bCs/>
        <w:i/>
        <w:iCs/>
      </w:rPr>
      <w:t>2021</w:t>
    </w:r>
    <w:r w:rsidR="001239FE" w:rsidRPr="001239FE">
      <w:t>, 8, 100153</w:t>
    </w:r>
  </w:p>
  <w:p w14:paraId="58EDD787" w14:textId="7839AEC2" w:rsidR="00E07A42" w:rsidRDefault="0075268E">
    <w:pPr>
      <w:pStyle w:val="Footer"/>
    </w:pPr>
    <w:r>
      <w:t>[4]</w:t>
    </w:r>
    <w:r w:rsidR="000130F6" w:rsidRPr="000130F6">
      <w:t xml:space="preserve"> </w:t>
    </w:r>
    <w:r w:rsidR="00B869A2" w:rsidRPr="00B869A2">
      <w:t>Douglin, J. C.</w:t>
    </w:r>
    <w:r w:rsidR="00B869A2">
      <w:t xml:space="preserve"> et a</w:t>
    </w:r>
    <w:r w:rsidR="009D2ABB">
      <w:t xml:space="preserve">l. </w:t>
    </w:r>
    <w:r w:rsidR="00B869A2" w:rsidRPr="009D2ABB">
      <w:rPr>
        <w:i/>
        <w:iCs/>
      </w:rPr>
      <w:t xml:space="preserve">ChemSusChem </w:t>
    </w:r>
    <w:r w:rsidR="00B869A2" w:rsidRPr="009D2ABB">
      <w:rPr>
        <w:b/>
        <w:bCs/>
        <w:i/>
        <w:iCs/>
      </w:rPr>
      <w:t>2023</w:t>
    </w:r>
    <w:r w:rsidR="00B869A2" w:rsidRPr="00B869A2">
      <w:t>, 16 (24).</w:t>
    </w:r>
  </w:p>
  <w:p w14:paraId="74FFF4ED" w14:textId="41DA747C" w:rsidR="0055120F" w:rsidRDefault="00AC4662">
    <w:pPr>
      <w:pStyle w:val="Footer"/>
    </w:pPr>
    <w:r>
      <w:t xml:space="preserve">[5] </w:t>
    </w:r>
    <w:r w:rsidR="000130F6" w:rsidRPr="000130F6">
      <w:t>Douglin, J. C</w:t>
    </w:r>
    <w:r w:rsidR="000130F6" w:rsidRPr="000130F6">
      <w:rPr>
        <w:rFonts w:cs="Times New Roman"/>
      </w:rPr>
      <w:t xml:space="preserve"> </w:t>
    </w:r>
    <w:r w:rsidR="000130F6">
      <w:rPr>
        <w:rFonts w:cs="Times New Roman"/>
      </w:rPr>
      <w:t>et al.</w:t>
    </w:r>
    <w:r w:rsidR="000130F6" w:rsidRPr="00036C65">
      <w:t xml:space="preserve"> </w:t>
    </w:r>
    <w:r w:rsidR="000130F6" w:rsidRPr="000130F6">
      <w:rPr>
        <w:i/>
        <w:iCs/>
      </w:rPr>
      <w:t xml:space="preserve">Nature Energy </w:t>
    </w:r>
    <w:r w:rsidR="000130F6" w:rsidRPr="000130F6">
      <w:rPr>
        <w:b/>
        <w:bCs/>
        <w:i/>
        <w:iCs/>
      </w:rPr>
      <w:t>2023</w:t>
    </w:r>
    <w:r w:rsidR="000130F6" w:rsidRPr="000130F6">
      <w:t>, 8 (11), 1262–1272</w:t>
    </w:r>
  </w:p>
  <w:p w14:paraId="23417229" w14:textId="29DD0BB4" w:rsidR="0075268E" w:rsidRPr="00C01134" w:rsidRDefault="0075268E">
    <w:pPr>
      <w:pStyle w:val="Footer"/>
    </w:pPr>
    <w:r>
      <w:t>[</w:t>
    </w:r>
    <w:r w:rsidR="00AC4662">
      <w:t>6</w:t>
    </w:r>
    <w:r>
      <w:t xml:space="preserve">] </w:t>
    </w:r>
    <w:r w:rsidR="00036C65" w:rsidRPr="00036C65">
      <w:t>Douglin, J. C.</w:t>
    </w:r>
    <w:r w:rsidR="00036C65" w:rsidRPr="0055120F">
      <w:rPr>
        <w:rFonts w:cs="Times New Roman"/>
        <w:vertAlign w:val="superscript"/>
      </w:rPr>
      <w:t>‡</w:t>
    </w:r>
    <w:r w:rsidR="006168DC">
      <w:rPr>
        <w:rFonts w:cs="Times New Roman"/>
      </w:rPr>
      <w:t xml:space="preserve"> et al.</w:t>
    </w:r>
    <w:r w:rsidR="00036C65" w:rsidRPr="00036C65">
      <w:t xml:space="preserve"> </w:t>
    </w:r>
    <w:r w:rsidR="00036C65" w:rsidRPr="006168DC">
      <w:rPr>
        <w:i/>
        <w:iCs/>
      </w:rPr>
      <w:t xml:space="preserve">Joule </w:t>
    </w:r>
    <w:r w:rsidR="00036C65" w:rsidRPr="006168DC">
      <w:rPr>
        <w:b/>
        <w:bCs/>
        <w:i/>
        <w:iCs/>
      </w:rPr>
      <w:t>2024</w:t>
    </w:r>
    <w:r w:rsidR="00C01134" w:rsidRPr="0082611E">
      <w:t>, 8 (5), 1457-1477</w:t>
    </w:r>
  </w:p>
  <w:p w14:paraId="36798DFA" w14:textId="26A2F213" w:rsidR="00484F4B" w:rsidRPr="00484F4B" w:rsidRDefault="00484F4B">
    <w:pPr>
      <w:pStyle w:val="Footer"/>
    </w:pPr>
    <w:r w:rsidRPr="00484F4B">
      <w:t>[</w:t>
    </w:r>
    <w:r w:rsidR="00AC4662">
      <w:t>7</w:t>
    </w:r>
    <w:r w:rsidRPr="00484F4B">
      <w:t>]</w:t>
    </w:r>
    <w:r w:rsidR="000C60CA">
      <w:t xml:space="preserve"> </w:t>
    </w:r>
    <w:r w:rsidR="000C60CA" w:rsidRPr="000C60CA">
      <w:t>Douglin, J. C.</w:t>
    </w:r>
    <w:r w:rsidR="000C60CA">
      <w:t xml:space="preserve"> et al. </w:t>
    </w:r>
    <w:r w:rsidR="000C60CA" w:rsidRPr="000C60CA">
      <w:rPr>
        <w:i/>
        <w:iCs/>
      </w:rPr>
      <w:t xml:space="preserve">Small </w:t>
    </w:r>
    <w:r w:rsidR="000C60CA" w:rsidRPr="000C60CA">
      <w:rPr>
        <w:b/>
        <w:bCs/>
        <w:i/>
        <w:iCs/>
      </w:rPr>
      <w:t>2023</w:t>
    </w:r>
    <w:r w:rsidR="000C60CA" w:rsidRPr="000C60CA">
      <w:t>, 20 (20)</w:t>
    </w:r>
  </w:p>
  <w:p w14:paraId="34CAA49B" w14:textId="6FE0F05F" w:rsidR="00484F4B" w:rsidRDefault="00484F4B">
    <w:pPr>
      <w:pStyle w:val="Footer"/>
    </w:pPr>
    <w:r w:rsidRPr="00484F4B">
      <w:t>[</w:t>
    </w:r>
    <w:r w:rsidR="00AC4662">
      <w:t>8</w:t>
    </w:r>
    <w:r w:rsidRPr="00484F4B">
      <w:t>]</w:t>
    </w:r>
    <w:r w:rsidR="00E837A1">
      <w:t xml:space="preserve"> </w:t>
    </w:r>
    <w:r w:rsidR="00E837A1" w:rsidRPr="00E837A1">
      <w:t>Douglin, J. C.</w:t>
    </w:r>
    <w:r w:rsidR="00E837A1">
      <w:t xml:space="preserve"> et al. </w:t>
    </w:r>
    <w:r w:rsidR="00E837A1" w:rsidRPr="00E837A1">
      <w:rPr>
        <w:i/>
        <w:iCs/>
      </w:rPr>
      <w:t xml:space="preserve">Journal of Materials Chemistry A </w:t>
    </w:r>
    <w:r w:rsidR="00E837A1" w:rsidRPr="00E837A1">
      <w:rPr>
        <w:b/>
        <w:bCs/>
        <w:i/>
        <w:iCs/>
      </w:rPr>
      <w:t>2024</w:t>
    </w:r>
    <w:r w:rsidR="00E837A1" w:rsidRPr="00E837A1">
      <w:t>, 12 (17), 10435–10448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9340B" w14:textId="77777777" w:rsidR="00633797" w:rsidRDefault="00633797" w:rsidP="00F51FFB">
      <w:r>
        <w:separator/>
      </w:r>
    </w:p>
  </w:footnote>
  <w:footnote w:type="continuationSeparator" w:id="0">
    <w:p w14:paraId="47CB696A" w14:textId="77777777" w:rsidR="00633797" w:rsidRDefault="00633797" w:rsidP="00F51FFB">
      <w:r>
        <w:continuationSeparator/>
      </w:r>
    </w:p>
  </w:footnote>
  <w:footnote w:type="continuationNotice" w:id="1">
    <w:p w14:paraId="330A5B53" w14:textId="77777777" w:rsidR="00D22EA1" w:rsidRDefault="00D22E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F8F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7A32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D422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E6DB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3049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4AF3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C66A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20D2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CA65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F44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38EC"/>
    <w:multiLevelType w:val="singleLevel"/>
    <w:tmpl w:val="09DC9076"/>
    <w:lvl w:ilvl="0">
      <w:start w:val="1"/>
      <w:numFmt w:val="chosung"/>
      <w:lvlText w:val=""/>
      <w:lvlJc w:val="center"/>
      <w:pPr>
        <w:tabs>
          <w:tab w:val="num" w:pos="360"/>
        </w:tabs>
        <w:ind w:firstLine="0"/>
      </w:pPr>
      <w:rPr>
        <w:rFonts w:ascii="Symbol" w:hAnsi="Symbol" w:hint="default"/>
        <w:effect w:val="none"/>
      </w:rPr>
    </w:lvl>
  </w:abstractNum>
  <w:abstractNum w:abstractNumId="11" w15:restartNumberingAfterBreak="0">
    <w:nsid w:val="025367E5"/>
    <w:multiLevelType w:val="multilevel"/>
    <w:tmpl w:val="2678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86012F"/>
    <w:multiLevelType w:val="hybridMultilevel"/>
    <w:tmpl w:val="090C73B6"/>
    <w:lvl w:ilvl="0" w:tplc="835AB7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5C4F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037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CE8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0E8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C6B3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6CB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2827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3088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01A8A"/>
    <w:multiLevelType w:val="singleLevel"/>
    <w:tmpl w:val="BEE051C8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 w15:restartNumberingAfterBreak="0">
    <w:nsid w:val="134912AD"/>
    <w:multiLevelType w:val="hybridMultilevel"/>
    <w:tmpl w:val="03DEC7BC"/>
    <w:lvl w:ilvl="0" w:tplc="53F0A3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30173"/>
    <w:multiLevelType w:val="singleLevel"/>
    <w:tmpl w:val="8514D71C"/>
    <w:lvl w:ilvl="0">
      <w:numFmt w:val="chosung"/>
      <w:lvlText w:val="-"/>
      <w:lvlJc w:val="left"/>
      <w:pPr>
        <w:tabs>
          <w:tab w:val="num" w:pos="1230"/>
        </w:tabs>
        <w:ind w:right="1230" w:hanging="360"/>
      </w:pPr>
      <w:rPr>
        <w:rFonts w:hint="default"/>
        <w:sz w:val="24"/>
      </w:rPr>
    </w:lvl>
  </w:abstractNum>
  <w:abstractNum w:abstractNumId="16" w15:restartNumberingAfterBreak="0">
    <w:nsid w:val="1ED04D3F"/>
    <w:multiLevelType w:val="hybridMultilevel"/>
    <w:tmpl w:val="226E3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8A1AE1"/>
    <w:multiLevelType w:val="hybridMultilevel"/>
    <w:tmpl w:val="FF343196"/>
    <w:lvl w:ilvl="0" w:tplc="27FC63BE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7A5719"/>
    <w:multiLevelType w:val="multilevel"/>
    <w:tmpl w:val="2920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5A5A8A"/>
    <w:multiLevelType w:val="singleLevel"/>
    <w:tmpl w:val="37866E0E"/>
    <w:lvl w:ilvl="0">
      <w:start w:val="1"/>
      <w:numFmt w:val="hebrew1"/>
      <w:lvlText w:val="%1."/>
      <w:lvlJc w:val="left"/>
      <w:pPr>
        <w:tabs>
          <w:tab w:val="num" w:pos="360"/>
        </w:tabs>
        <w:ind w:left="0" w:right="360" w:hanging="360"/>
      </w:pPr>
      <w:rPr>
        <w:sz w:val="24"/>
      </w:rPr>
    </w:lvl>
  </w:abstractNum>
  <w:abstractNum w:abstractNumId="20" w15:restartNumberingAfterBreak="0">
    <w:nsid w:val="43FD769F"/>
    <w:multiLevelType w:val="singleLevel"/>
    <w:tmpl w:val="09DC9076"/>
    <w:lvl w:ilvl="0">
      <w:start w:val="1"/>
      <w:numFmt w:val="chosung"/>
      <w:lvlText w:val=""/>
      <w:lvlJc w:val="center"/>
      <w:pPr>
        <w:tabs>
          <w:tab w:val="num" w:pos="360"/>
        </w:tabs>
        <w:ind w:firstLine="0"/>
      </w:pPr>
      <w:rPr>
        <w:rFonts w:ascii="Symbol" w:hAnsi="Symbol" w:hint="default"/>
        <w:effect w:val="none"/>
      </w:rPr>
    </w:lvl>
  </w:abstractNum>
  <w:abstractNum w:abstractNumId="21" w15:restartNumberingAfterBreak="0">
    <w:nsid w:val="4E2817BE"/>
    <w:multiLevelType w:val="hybridMultilevel"/>
    <w:tmpl w:val="095C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74DDF"/>
    <w:multiLevelType w:val="hybridMultilevel"/>
    <w:tmpl w:val="54B4D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9124649">
    <w:abstractNumId w:val="20"/>
  </w:num>
  <w:num w:numId="2" w16cid:durableId="565143545">
    <w:abstractNumId w:val="10"/>
  </w:num>
  <w:num w:numId="3" w16cid:durableId="147748098">
    <w:abstractNumId w:val="15"/>
  </w:num>
  <w:num w:numId="4" w16cid:durableId="2119523965">
    <w:abstractNumId w:val="13"/>
  </w:num>
  <w:num w:numId="5" w16cid:durableId="457572967">
    <w:abstractNumId w:val="9"/>
  </w:num>
  <w:num w:numId="6" w16cid:durableId="1493333434">
    <w:abstractNumId w:val="7"/>
  </w:num>
  <w:num w:numId="7" w16cid:durableId="1706054158">
    <w:abstractNumId w:val="6"/>
  </w:num>
  <w:num w:numId="8" w16cid:durableId="1834221622">
    <w:abstractNumId w:val="5"/>
  </w:num>
  <w:num w:numId="9" w16cid:durableId="2085251932">
    <w:abstractNumId w:val="4"/>
  </w:num>
  <w:num w:numId="10" w16cid:durableId="185949986">
    <w:abstractNumId w:val="8"/>
  </w:num>
  <w:num w:numId="11" w16cid:durableId="1244801201">
    <w:abstractNumId w:val="3"/>
  </w:num>
  <w:num w:numId="12" w16cid:durableId="1469854077">
    <w:abstractNumId w:val="2"/>
  </w:num>
  <w:num w:numId="13" w16cid:durableId="1441028254">
    <w:abstractNumId w:val="1"/>
  </w:num>
  <w:num w:numId="14" w16cid:durableId="1543246107">
    <w:abstractNumId w:val="0"/>
  </w:num>
  <w:num w:numId="15" w16cid:durableId="1496846264">
    <w:abstractNumId w:val="19"/>
    <w:lvlOverride w:ilvl="0">
      <w:startOverride w:val="1"/>
    </w:lvlOverride>
  </w:num>
  <w:num w:numId="16" w16cid:durableId="1477840852">
    <w:abstractNumId w:val="22"/>
  </w:num>
  <w:num w:numId="17" w16cid:durableId="180507711">
    <w:abstractNumId w:val="16"/>
  </w:num>
  <w:num w:numId="18" w16cid:durableId="993726867">
    <w:abstractNumId w:val="14"/>
  </w:num>
  <w:num w:numId="19" w16cid:durableId="1391028391">
    <w:abstractNumId w:val="14"/>
  </w:num>
  <w:num w:numId="20" w16cid:durableId="1240139294">
    <w:abstractNumId w:val="21"/>
  </w:num>
  <w:num w:numId="21" w16cid:durableId="426121432">
    <w:abstractNumId w:val="12"/>
  </w:num>
  <w:num w:numId="22" w16cid:durableId="668363795">
    <w:abstractNumId w:val="11"/>
  </w:num>
  <w:num w:numId="23" w16cid:durableId="20715323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63388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HQiNDS2NjA1MDMyUdpeDU4uLM/DyQAotaAHvCrNwsAAAA"/>
  </w:docVars>
  <w:rsids>
    <w:rsidRoot w:val="00E634F8"/>
    <w:rsid w:val="0000134D"/>
    <w:rsid w:val="00004E7C"/>
    <w:rsid w:val="00006BEE"/>
    <w:rsid w:val="0000793D"/>
    <w:rsid w:val="00011DF6"/>
    <w:rsid w:val="000130F6"/>
    <w:rsid w:val="00013956"/>
    <w:rsid w:val="00013D0A"/>
    <w:rsid w:val="00014160"/>
    <w:rsid w:val="000164CA"/>
    <w:rsid w:val="00017FCD"/>
    <w:rsid w:val="00024DDA"/>
    <w:rsid w:val="000273CD"/>
    <w:rsid w:val="00033AD0"/>
    <w:rsid w:val="00035127"/>
    <w:rsid w:val="00036C65"/>
    <w:rsid w:val="00044543"/>
    <w:rsid w:val="000447EB"/>
    <w:rsid w:val="00044F55"/>
    <w:rsid w:val="0005430B"/>
    <w:rsid w:val="00063B43"/>
    <w:rsid w:val="00064126"/>
    <w:rsid w:val="00065CF2"/>
    <w:rsid w:val="00070AC0"/>
    <w:rsid w:val="00091CF0"/>
    <w:rsid w:val="000921FD"/>
    <w:rsid w:val="00093DB8"/>
    <w:rsid w:val="00094322"/>
    <w:rsid w:val="000A1BB7"/>
    <w:rsid w:val="000A2C18"/>
    <w:rsid w:val="000B18EE"/>
    <w:rsid w:val="000B5173"/>
    <w:rsid w:val="000C60CA"/>
    <w:rsid w:val="000C7E51"/>
    <w:rsid w:val="000D7E5D"/>
    <w:rsid w:val="000F0823"/>
    <w:rsid w:val="000F0B42"/>
    <w:rsid w:val="000F5D41"/>
    <w:rsid w:val="00105CDE"/>
    <w:rsid w:val="0010664D"/>
    <w:rsid w:val="00106F9A"/>
    <w:rsid w:val="001174ED"/>
    <w:rsid w:val="001239FE"/>
    <w:rsid w:val="00130A01"/>
    <w:rsid w:val="001362DD"/>
    <w:rsid w:val="00140662"/>
    <w:rsid w:val="00143575"/>
    <w:rsid w:val="00146B37"/>
    <w:rsid w:val="00152A64"/>
    <w:rsid w:val="001532E2"/>
    <w:rsid w:val="001566E7"/>
    <w:rsid w:val="00160D93"/>
    <w:rsid w:val="001679AB"/>
    <w:rsid w:val="00171A78"/>
    <w:rsid w:val="00172602"/>
    <w:rsid w:val="00184941"/>
    <w:rsid w:val="001865DD"/>
    <w:rsid w:val="001875D6"/>
    <w:rsid w:val="00190F41"/>
    <w:rsid w:val="001937F4"/>
    <w:rsid w:val="00193E2C"/>
    <w:rsid w:val="00195388"/>
    <w:rsid w:val="001A17D3"/>
    <w:rsid w:val="001A238C"/>
    <w:rsid w:val="001A7727"/>
    <w:rsid w:val="001B0549"/>
    <w:rsid w:val="001B1A4E"/>
    <w:rsid w:val="001B4FCD"/>
    <w:rsid w:val="001B6CE0"/>
    <w:rsid w:val="001C23E5"/>
    <w:rsid w:val="001C4BCA"/>
    <w:rsid w:val="001C5268"/>
    <w:rsid w:val="001D2A90"/>
    <w:rsid w:val="001D7CB6"/>
    <w:rsid w:val="001E051E"/>
    <w:rsid w:val="001E0EF2"/>
    <w:rsid w:val="001E2C7C"/>
    <w:rsid w:val="001E410F"/>
    <w:rsid w:val="001F1408"/>
    <w:rsid w:val="001F1C85"/>
    <w:rsid w:val="001F423C"/>
    <w:rsid w:val="001F59E9"/>
    <w:rsid w:val="001F5B25"/>
    <w:rsid w:val="00202939"/>
    <w:rsid w:val="00202CDE"/>
    <w:rsid w:val="00205C33"/>
    <w:rsid w:val="002160A7"/>
    <w:rsid w:val="002174A4"/>
    <w:rsid w:val="00220056"/>
    <w:rsid w:val="00220E0F"/>
    <w:rsid w:val="002246AF"/>
    <w:rsid w:val="00224791"/>
    <w:rsid w:val="00230739"/>
    <w:rsid w:val="002330C8"/>
    <w:rsid w:val="0023605E"/>
    <w:rsid w:val="00236B9A"/>
    <w:rsid w:val="0024690A"/>
    <w:rsid w:val="00246EA4"/>
    <w:rsid w:val="00247B07"/>
    <w:rsid w:val="002519A4"/>
    <w:rsid w:val="00251BC2"/>
    <w:rsid w:val="00256035"/>
    <w:rsid w:val="00262345"/>
    <w:rsid w:val="00262D1A"/>
    <w:rsid w:val="00270B4A"/>
    <w:rsid w:val="002764FC"/>
    <w:rsid w:val="0028214D"/>
    <w:rsid w:val="00282420"/>
    <w:rsid w:val="0028282B"/>
    <w:rsid w:val="0028413F"/>
    <w:rsid w:val="00284F35"/>
    <w:rsid w:val="00287434"/>
    <w:rsid w:val="00290065"/>
    <w:rsid w:val="00294EA0"/>
    <w:rsid w:val="002A09BB"/>
    <w:rsid w:val="002A3428"/>
    <w:rsid w:val="002B3062"/>
    <w:rsid w:val="002B6BDC"/>
    <w:rsid w:val="002C1805"/>
    <w:rsid w:val="002C24E6"/>
    <w:rsid w:val="002C361E"/>
    <w:rsid w:val="002C3DFE"/>
    <w:rsid w:val="002C645A"/>
    <w:rsid w:val="002C752B"/>
    <w:rsid w:val="002D38FD"/>
    <w:rsid w:val="002D56EA"/>
    <w:rsid w:val="002D5CF0"/>
    <w:rsid w:val="002E3ABC"/>
    <w:rsid w:val="002E4FFA"/>
    <w:rsid w:val="002E613C"/>
    <w:rsid w:val="002E6D7A"/>
    <w:rsid w:val="002F03AE"/>
    <w:rsid w:val="002F3D3F"/>
    <w:rsid w:val="002F6328"/>
    <w:rsid w:val="002F7E09"/>
    <w:rsid w:val="00301399"/>
    <w:rsid w:val="00306C75"/>
    <w:rsid w:val="003076DD"/>
    <w:rsid w:val="00310E3E"/>
    <w:rsid w:val="003153D8"/>
    <w:rsid w:val="00321F5F"/>
    <w:rsid w:val="00325425"/>
    <w:rsid w:val="00325520"/>
    <w:rsid w:val="0032763C"/>
    <w:rsid w:val="00331E71"/>
    <w:rsid w:val="00333D40"/>
    <w:rsid w:val="003377AB"/>
    <w:rsid w:val="0034264D"/>
    <w:rsid w:val="003441C3"/>
    <w:rsid w:val="00347DF6"/>
    <w:rsid w:val="00353958"/>
    <w:rsid w:val="00354912"/>
    <w:rsid w:val="0036139B"/>
    <w:rsid w:val="00363815"/>
    <w:rsid w:val="00363D75"/>
    <w:rsid w:val="003702CA"/>
    <w:rsid w:val="00371585"/>
    <w:rsid w:val="00372B56"/>
    <w:rsid w:val="003752DC"/>
    <w:rsid w:val="003771A7"/>
    <w:rsid w:val="003773CF"/>
    <w:rsid w:val="003906EB"/>
    <w:rsid w:val="003966A8"/>
    <w:rsid w:val="00396EF8"/>
    <w:rsid w:val="00397027"/>
    <w:rsid w:val="003A260B"/>
    <w:rsid w:val="003B7586"/>
    <w:rsid w:val="003C374D"/>
    <w:rsid w:val="003C730E"/>
    <w:rsid w:val="003D6294"/>
    <w:rsid w:val="003D66E4"/>
    <w:rsid w:val="003D78DA"/>
    <w:rsid w:val="003E31BA"/>
    <w:rsid w:val="003E3484"/>
    <w:rsid w:val="003E37B6"/>
    <w:rsid w:val="003E697D"/>
    <w:rsid w:val="003F3B09"/>
    <w:rsid w:val="00400678"/>
    <w:rsid w:val="0040219C"/>
    <w:rsid w:val="00413787"/>
    <w:rsid w:val="0041391C"/>
    <w:rsid w:val="004154D5"/>
    <w:rsid w:val="004217F3"/>
    <w:rsid w:val="00423C89"/>
    <w:rsid w:val="00433DC3"/>
    <w:rsid w:val="00433FB6"/>
    <w:rsid w:val="00443235"/>
    <w:rsid w:val="0044374D"/>
    <w:rsid w:val="00443EA9"/>
    <w:rsid w:val="00444655"/>
    <w:rsid w:val="0044538D"/>
    <w:rsid w:val="004458BD"/>
    <w:rsid w:val="004473C8"/>
    <w:rsid w:val="00453F38"/>
    <w:rsid w:val="00460098"/>
    <w:rsid w:val="004615AA"/>
    <w:rsid w:val="0046230E"/>
    <w:rsid w:val="00465B8F"/>
    <w:rsid w:val="00466012"/>
    <w:rsid w:val="0046712C"/>
    <w:rsid w:val="00467199"/>
    <w:rsid w:val="00477D01"/>
    <w:rsid w:val="004813E0"/>
    <w:rsid w:val="00484F4B"/>
    <w:rsid w:val="004861CF"/>
    <w:rsid w:val="00486AEF"/>
    <w:rsid w:val="00492FDA"/>
    <w:rsid w:val="004938F9"/>
    <w:rsid w:val="0049393C"/>
    <w:rsid w:val="00494AD6"/>
    <w:rsid w:val="00494C80"/>
    <w:rsid w:val="0049533C"/>
    <w:rsid w:val="00495A24"/>
    <w:rsid w:val="004A1978"/>
    <w:rsid w:val="004B4D37"/>
    <w:rsid w:val="004B7AD0"/>
    <w:rsid w:val="004C458C"/>
    <w:rsid w:val="004C5FD4"/>
    <w:rsid w:val="004D2971"/>
    <w:rsid w:val="004E359E"/>
    <w:rsid w:val="004E3A11"/>
    <w:rsid w:val="004F01AC"/>
    <w:rsid w:val="004F0E87"/>
    <w:rsid w:val="004F1C05"/>
    <w:rsid w:val="004F2D0E"/>
    <w:rsid w:val="004F632C"/>
    <w:rsid w:val="004F74BA"/>
    <w:rsid w:val="004F7AFC"/>
    <w:rsid w:val="004F7F40"/>
    <w:rsid w:val="00500C3E"/>
    <w:rsid w:val="00501319"/>
    <w:rsid w:val="005015FD"/>
    <w:rsid w:val="00505D8A"/>
    <w:rsid w:val="005135BD"/>
    <w:rsid w:val="00525113"/>
    <w:rsid w:val="00526699"/>
    <w:rsid w:val="00542248"/>
    <w:rsid w:val="00547118"/>
    <w:rsid w:val="0055120F"/>
    <w:rsid w:val="00552277"/>
    <w:rsid w:val="00553C31"/>
    <w:rsid w:val="0055766D"/>
    <w:rsid w:val="0056426B"/>
    <w:rsid w:val="00570B78"/>
    <w:rsid w:val="00571E69"/>
    <w:rsid w:val="00580DAF"/>
    <w:rsid w:val="00581FBD"/>
    <w:rsid w:val="00586169"/>
    <w:rsid w:val="00590E8E"/>
    <w:rsid w:val="00594588"/>
    <w:rsid w:val="005A23A7"/>
    <w:rsid w:val="005A371C"/>
    <w:rsid w:val="005A46B4"/>
    <w:rsid w:val="005B228D"/>
    <w:rsid w:val="005B765B"/>
    <w:rsid w:val="005B7CC6"/>
    <w:rsid w:val="005C08D9"/>
    <w:rsid w:val="005D160C"/>
    <w:rsid w:val="005D2C0A"/>
    <w:rsid w:val="005E1892"/>
    <w:rsid w:val="005E421A"/>
    <w:rsid w:val="005E5DCC"/>
    <w:rsid w:val="005F2D38"/>
    <w:rsid w:val="005F6F7D"/>
    <w:rsid w:val="005F7BD5"/>
    <w:rsid w:val="005F7F5D"/>
    <w:rsid w:val="006033CE"/>
    <w:rsid w:val="0060501D"/>
    <w:rsid w:val="006059AE"/>
    <w:rsid w:val="006168DC"/>
    <w:rsid w:val="00633797"/>
    <w:rsid w:val="006342AB"/>
    <w:rsid w:val="00636F00"/>
    <w:rsid w:val="00637FFD"/>
    <w:rsid w:val="00640711"/>
    <w:rsid w:val="00641A71"/>
    <w:rsid w:val="00643307"/>
    <w:rsid w:val="00644F35"/>
    <w:rsid w:val="00645E1D"/>
    <w:rsid w:val="00652E2F"/>
    <w:rsid w:val="00655B99"/>
    <w:rsid w:val="00660F53"/>
    <w:rsid w:val="006677FD"/>
    <w:rsid w:val="00676131"/>
    <w:rsid w:val="00680DBE"/>
    <w:rsid w:val="00681944"/>
    <w:rsid w:val="00684BAD"/>
    <w:rsid w:val="0069196F"/>
    <w:rsid w:val="00691D9A"/>
    <w:rsid w:val="006924B5"/>
    <w:rsid w:val="00693510"/>
    <w:rsid w:val="00693846"/>
    <w:rsid w:val="00694406"/>
    <w:rsid w:val="006A065B"/>
    <w:rsid w:val="006A50AE"/>
    <w:rsid w:val="006B5A75"/>
    <w:rsid w:val="006C45A0"/>
    <w:rsid w:val="006C5683"/>
    <w:rsid w:val="006D36B0"/>
    <w:rsid w:val="006D5D51"/>
    <w:rsid w:val="006E1C1A"/>
    <w:rsid w:val="006E5D64"/>
    <w:rsid w:val="006F0C41"/>
    <w:rsid w:val="006F5CCB"/>
    <w:rsid w:val="00702D40"/>
    <w:rsid w:val="00702FBF"/>
    <w:rsid w:val="00705E3F"/>
    <w:rsid w:val="00706297"/>
    <w:rsid w:val="00707927"/>
    <w:rsid w:val="00712E84"/>
    <w:rsid w:val="00712FFC"/>
    <w:rsid w:val="00724805"/>
    <w:rsid w:val="00727736"/>
    <w:rsid w:val="007300B0"/>
    <w:rsid w:val="00741B97"/>
    <w:rsid w:val="00742F0C"/>
    <w:rsid w:val="00744A48"/>
    <w:rsid w:val="00746080"/>
    <w:rsid w:val="00746486"/>
    <w:rsid w:val="007475EE"/>
    <w:rsid w:val="007520BE"/>
    <w:rsid w:val="0075268E"/>
    <w:rsid w:val="00763BFF"/>
    <w:rsid w:val="00764B0D"/>
    <w:rsid w:val="00767DBD"/>
    <w:rsid w:val="007724B6"/>
    <w:rsid w:val="00782643"/>
    <w:rsid w:val="00782AB5"/>
    <w:rsid w:val="007872E2"/>
    <w:rsid w:val="0079042E"/>
    <w:rsid w:val="00790892"/>
    <w:rsid w:val="007936A1"/>
    <w:rsid w:val="00796095"/>
    <w:rsid w:val="00796B3E"/>
    <w:rsid w:val="007A1E0C"/>
    <w:rsid w:val="007A4650"/>
    <w:rsid w:val="007A6F7A"/>
    <w:rsid w:val="007B36AD"/>
    <w:rsid w:val="007B61EA"/>
    <w:rsid w:val="007C3D1B"/>
    <w:rsid w:val="007C6C08"/>
    <w:rsid w:val="007C7EF0"/>
    <w:rsid w:val="007E1502"/>
    <w:rsid w:val="007F2C6E"/>
    <w:rsid w:val="007F2F01"/>
    <w:rsid w:val="00800238"/>
    <w:rsid w:val="00810C28"/>
    <w:rsid w:val="00813171"/>
    <w:rsid w:val="00823880"/>
    <w:rsid w:val="00823AAC"/>
    <w:rsid w:val="00824301"/>
    <w:rsid w:val="00824823"/>
    <w:rsid w:val="0082611E"/>
    <w:rsid w:val="00833143"/>
    <w:rsid w:val="00837162"/>
    <w:rsid w:val="00842E3B"/>
    <w:rsid w:val="0084456C"/>
    <w:rsid w:val="00850AE5"/>
    <w:rsid w:val="00855939"/>
    <w:rsid w:val="00866EEF"/>
    <w:rsid w:val="00867667"/>
    <w:rsid w:val="00867F0B"/>
    <w:rsid w:val="008702BA"/>
    <w:rsid w:val="00880A61"/>
    <w:rsid w:val="00882280"/>
    <w:rsid w:val="00892418"/>
    <w:rsid w:val="008A1CFE"/>
    <w:rsid w:val="008A3A03"/>
    <w:rsid w:val="008A4890"/>
    <w:rsid w:val="008C137D"/>
    <w:rsid w:val="008C4E6F"/>
    <w:rsid w:val="008C5189"/>
    <w:rsid w:val="008C703F"/>
    <w:rsid w:val="008D0933"/>
    <w:rsid w:val="008D2131"/>
    <w:rsid w:val="008D255D"/>
    <w:rsid w:val="008D606A"/>
    <w:rsid w:val="008D6711"/>
    <w:rsid w:val="008D6824"/>
    <w:rsid w:val="008E2E94"/>
    <w:rsid w:val="008E5F59"/>
    <w:rsid w:val="008E6E9B"/>
    <w:rsid w:val="008F19D0"/>
    <w:rsid w:val="008F1B88"/>
    <w:rsid w:val="008F7A00"/>
    <w:rsid w:val="00910B6F"/>
    <w:rsid w:val="009129A6"/>
    <w:rsid w:val="00914ACA"/>
    <w:rsid w:val="00915C4D"/>
    <w:rsid w:val="009205D6"/>
    <w:rsid w:val="00921965"/>
    <w:rsid w:val="00926006"/>
    <w:rsid w:val="009309A0"/>
    <w:rsid w:val="009311E6"/>
    <w:rsid w:val="00943D13"/>
    <w:rsid w:val="00947595"/>
    <w:rsid w:val="00947CBB"/>
    <w:rsid w:val="00957861"/>
    <w:rsid w:val="009616B0"/>
    <w:rsid w:val="00961A19"/>
    <w:rsid w:val="00962181"/>
    <w:rsid w:val="00963C8E"/>
    <w:rsid w:val="00967ABB"/>
    <w:rsid w:val="009717A3"/>
    <w:rsid w:val="00971C9F"/>
    <w:rsid w:val="00971FC3"/>
    <w:rsid w:val="00987D29"/>
    <w:rsid w:val="00992FDF"/>
    <w:rsid w:val="009950E5"/>
    <w:rsid w:val="009A1505"/>
    <w:rsid w:val="009A1AAC"/>
    <w:rsid w:val="009A23F2"/>
    <w:rsid w:val="009B0250"/>
    <w:rsid w:val="009B0E7A"/>
    <w:rsid w:val="009B3752"/>
    <w:rsid w:val="009B4E9A"/>
    <w:rsid w:val="009B59BF"/>
    <w:rsid w:val="009C18CF"/>
    <w:rsid w:val="009C21D7"/>
    <w:rsid w:val="009D2ABB"/>
    <w:rsid w:val="009D6948"/>
    <w:rsid w:val="009F418A"/>
    <w:rsid w:val="009F6D82"/>
    <w:rsid w:val="00A03AB3"/>
    <w:rsid w:val="00A06708"/>
    <w:rsid w:val="00A10E0E"/>
    <w:rsid w:val="00A1125D"/>
    <w:rsid w:val="00A11ABB"/>
    <w:rsid w:val="00A15C73"/>
    <w:rsid w:val="00A17918"/>
    <w:rsid w:val="00A225E0"/>
    <w:rsid w:val="00A2570E"/>
    <w:rsid w:val="00A33110"/>
    <w:rsid w:val="00A36BD7"/>
    <w:rsid w:val="00A4266C"/>
    <w:rsid w:val="00A46840"/>
    <w:rsid w:val="00A500B4"/>
    <w:rsid w:val="00A5519A"/>
    <w:rsid w:val="00A555FF"/>
    <w:rsid w:val="00A5593C"/>
    <w:rsid w:val="00A62B21"/>
    <w:rsid w:val="00A63127"/>
    <w:rsid w:val="00A70FE6"/>
    <w:rsid w:val="00A74776"/>
    <w:rsid w:val="00A83B58"/>
    <w:rsid w:val="00A912B5"/>
    <w:rsid w:val="00A93EF6"/>
    <w:rsid w:val="00A95FFD"/>
    <w:rsid w:val="00A973E2"/>
    <w:rsid w:val="00AA1D13"/>
    <w:rsid w:val="00AA3292"/>
    <w:rsid w:val="00AA3B40"/>
    <w:rsid w:val="00AA77AD"/>
    <w:rsid w:val="00AB3970"/>
    <w:rsid w:val="00AB53F6"/>
    <w:rsid w:val="00AC4662"/>
    <w:rsid w:val="00AC5620"/>
    <w:rsid w:val="00AC5E74"/>
    <w:rsid w:val="00AC7156"/>
    <w:rsid w:val="00AD04EF"/>
    <w:rsid w:val="00AE1B07"/>
    <w:rsid w:val="00AF38BB"/>
    <w:rsid w:val="00AF6A05"/>
    <w:rsid w:val="00B10851"/>
    <w:rsid w:val="00B112A0"/>
    <w:rsid w:val="00B120B7"/>
    <w:rsid w:val="00B149F9"/>
    <w:rsid w:val="00B15E93"/>
    <w:rsid w:val="00B20FCA"/>
    <w:rsid w:val="00B231EF"/>
    <w:rsid w:val="00B23644"/>
    <w:rsid w:val="00B2396E"/>
    <w:rsid w:val="00B24A83"/>
    <w:rsid w:val="00B251A0"/>
    <w:rsid w:val="00B27342"/>
    <w:rsid w:val="00B27CF7"/>
    <w:rsid w:val="00B368E5"/>
    <w:rsid w:val="00B404F2"/>
    <w:rsid w:val="00B45153"/>
    <w:rsid w:val="00B46C33"/>
    <w:rsid w:val="00B478FB"/>
    <w:rsid w:val="00B52745"/>
    <w:rsid w:val="00B5430A"/>
    <w:rsid w:val="00B73066"/>
    <w:rsid w:val="00B768C1"/>
    <w:rsid w:val="00B869A2"/>
    <w:rsid w:val="00BA1691"/>
    <w:rsid w:val="00BA4A27"/>
    <w:rsid w:val="00BA6277"/>
    <w:rsid w:val="00BB440A"/>
    <w:rsid w:val="00BB5578"/>
    <w:rsid w:val="00BB640C"/>
    <w:rsid w:val="00BC02C0"/>
    <w:rsid w:val="00BC1482"/>
    <w:rsid w:val="00BC1711"/>
    <w:rsid w:val="00BC6B9E"/>
    <w:rsid w:val="00BD68BE"/>
    <w:rsid w:val="00BE2CB8"/>
    <w:rsid w:val="00BE6109"/>
    <w:rsid w:val="00C00705"/>
    <w:rsid w:val="00C01134"/>
    <w:rsid w:val="00C02377"/>
    <w:rsid w:val="00C031AC"/>
    <w:rsid w:val="00C034E5"/>
    <w:rsid w:val="00C1769B"/>
    <w:rsid w:val="00C20E82"/>
    <w:rsid w:val="00C31555"/>
    <w:rsid w:val="00C36BE2"/>
    <w:rsid w:val="00C37DC4"/>
    <w:rsid w:val="00C417BC"/>
    <w:rsid w:val="00C41F0C"/>
    <w:rsid w:val="00C447F3"/>
    <w:rsid w:val="00C45A57"/>
    <w:rsid w:val="00C53BE0"/>
    <w:rsid w:val="00C60369"/>
    <w:rsid w:val="00C61D60"/>
    <w:rsid w:val="00C663D6"/>
    <w:rsid w:val="00C67C2F"/>
    <w:rsid w:val="00C74227"/>
    <w:rsid w:val="00C758DD"/>
    <w:rsid w:val="00C76A0B"/>
    <w:rsid w:val="00C846DB"/>
    <w:rsid w:val="00C967AA"/>
    <w:rsid w:val="00C96E66"/>
    <w:rsid w:val="00CB4180"/>
    <w:rsid w:val="00CB51AB"/>
    <w:rsid w:val="00CB71E8"/>
    <w:rsid w:val="00CC0256"/>
    <w:rsid w:val="00CC032E"/>
    <w:rsid w:val="00CC1F6F"/>
    <w:rsid w:val="00CC76F1"/>
    <w:rsid w:val="00CD4A55"/>
    <w:rsid w:val="00CD5C26"/>
    <w:rsid w:val="00CD6B5C"/>
    <w:rsid w:val="00CE1050"/>
    <w:rsid w:val="00CE26C3"/>
    <w:rsid w:val="00CF1270"/>
    <w:rsid w:val="00CF173E"/>
    <w:rsid w:val="00CF56F3"/>
    <w:rsid w:val="00D01A2F"/>
    <w:rsid w:val="00D02C7A"/>
    <w:rsid w:val="00D1026D"/>
    <w:rsid w:val="00D21B77"/>
    <w:rsid w:val="00D2243D"/>
    <w:rsid w:val="00D22EA1"/>
    <w:rsid w:val="00D3339A"/>
    <w:rsid w:val="00D46858"/>
    <w:rsid w:val="00D56F16"/>
    <w:rsid w:val="00D601BE"/>
    <w:rsid w:val="00D61EF6"/>
    <w:rsid w:val="00D64F8F"/>
    <w:rsid w:val="00D70FB5"/>
    <w:rsid w:val="00D77050"/>
    <w:rsid w:val="00D82F41"/>
    <w:rsid w:val="00D83B9A"/>
    <w:rsid w:val="00D873A9"/>
    <w:rsid w:val="00D87652"/>
    <w:rsid w:val="00D950D3"/>
    <w:rsid w:val="00D95137"/>
    <w:rsid w:val="00D95EEE"/>
    <w:rsid w:val="00DA0133"/>
    <w:rsid w:val="00DA74AE"/>
    <w:rsid w:val="00DB6A13"/>
    <w:rsid w:val="00DC3994"/>
    <w:rsid w:val="00DC3B1C"/>
    <w:rsid w:val="00DC7AC5"/>
    <w:rsid w:val="00DD275C"/>
    <w:rsid w:val="00DD2E05"/>
    <w:rsid w:val="00DD499C"/>
    <w:rsid w:val="00DE1DE7"/>
    <w:rsid w:val="00DE5A0A"/>
    <w:rsid w:val="00DF0036"/>
    <w:rsid w:val="00DF2729"/>
    <w:rsid w:val="00DF6151"/>
    <w:rsid w:val="00E0123F"/>
    <w:rsid w:val="00E06EA4"/>
    <w:rsid w:val="00E0708A"/>
    <w:rsid w:val="00E07A42"/>
    <w:rsid w:val="00E13C6E"/>
    <w:rsid w:val="00E1497A"/>
    <w:rsid w:val="00E1505A"/>
    <w:rsid w:val="00E165AF"/>
    <w:rsid w:val="00E21B3D"/>
    <w:rsid w:val="00E2369C"/>
    <w:rsid w:val="00E31DCA"/>
    <w:rsid w:val="00E32B43"/>
    <w:rsid w:val="00E408B6"/>
    <w:rsid w:val="00E419F2"/>
    <w:rsid w:val="00E44107"/>
    <w:rsid w:val="00E472E5"/>
    <w:rsid w:val="00E57516"/>
    <w:rsid w:val="00E63178"/>
    <w:rsid w:val="00E634F8"/>
    <w:rsid w:val="00E70CD0"/>
    <w:rsid w:val="00E73075"/>
    <w:rsid w:val="00E75F2A"/>
    <w:rsid w:val="00E76782"/>
    <w:rsid w:val="00E83032"/>
    <w:rsid w:val="00E837A1"/>
    <w:rsid w:val="00E84E49"/>
    <w:rsid w:val="00EA1181"/>
    <w:rsid w:val="00EA3098"/>
    <w:rsid w:val="00EA37FA"/>
    <w:rsid w:val="00EA46BD"/>
    <w:rsid w:val="00EB7F0C"/>
    <w:rsid w:val="00EC7053"/>
    <w:rsid w:val="00EC78BE"/>
    <w:rsid w:val="00ED37FD"/>
    <w:rsid w:val="00ED4D48"/>
    <w:rsid w:val="00EE00C0"/>
    <w:rsid w:val="00EE5904"/>
    <w:rsid w:val="00EE640B"/>
    <w:rsid w:val="00EF23DC"/>
    <w:rsid w:val="00EF2543"/>
    <w:rsid w:val="00EF7630"/>
    <w:rsid w:val="00EF76B5"/>
    <w:rsid w:val="00F01FA6"/>
    <w:rsid w:val="00F020C5"/>
    <w:rsid w:val="00F05DC9"/>
    <w:rsid w:val="00F0635B"/>
    <w:rsid w:val="00F1147A"/>
    <w:rsid w:val="00F14C26"/>
    <w:rsid w:val="00F205EA"/>
    <w:rsid w:val="00F247CA"/>
    <w:rsid w:val="00F24AB0"/>
    <w:rsid w:val="00F2644E"/>
    <w:rsid w:val="00F3213F"/>
    <w:rsid w:val="00F34A69"/>
    <w:rsid w:val="00F34DEF"/>
    <w:rsid w:val="00F35B26"/>
    <w:rsid w:val="00F41466"/>
    <w:rsid w:val="00F50D7B"/>
    <w:rsid w:val="00F51D55"/>
    <w:rsid w:val="00F51FFB"/>
    <w:rsid w:val="00F52BB1"/>
    <w:rsid w:val="00F53403"/>
    <w:rsid w:val="00F54026"/>
    <w:rsid w:val="00F56B32"/>
    <w:rsid w:val="00F63964"/>
    <w:rsid w:val="00F7002E"/>
    <w:rsid w:val="00F74E49"/>
    <w:rsid w:val="00F76AA7"/>
    <w:rsid w:val="00F76CDD"/>
    <w:rsid w:val="00F869B2"/>
    <w:rsid w:val="00F940B5"/>
    <w:rsid w:val="00F95886"/>
    <w:rsid w:val="00F9716F"/>
    <w:rsid w:val="00F97D4A"/>
    <w:rsid w:val="00FA35F3"/>
    <w:rsid w:val="00FB148F"/>
    <w:rsid w:val="00FB2611"/>
    <w:rsid w:val="00FB7885"/>
    <w:rsid w:val="00FC0BBB"/>
    <w:rsid w:val="00FC10EE"/>
    <w:rsid w:val="00FC4635"/>
    <w:rsid w:val="00FE5656"/>
    <w:rsid w:val="00FE59E5"/>
    <w:rsid w:val="00FE7BB9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DEA84"/>
  <w15:chartTrackingRefBased/>
  <w15:docId w15:val="{42C3B804-D27A-4698-8B33-4617A888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David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 w:cs="Miriam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bidi/>
      <w:outlineLvl w:val="1"/>
    </w:pPr>
    <w:rPr>
      <w:szCs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Courier New" w:hAnsi="Courier New" w:cs="Times New Roman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bidi/>
      <w:jc w:val="both"/>
      <w:outlineLvl w:val="4"/>
    </w:pPr>
    <w:rPr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jc w:val="center"/>
      <w:outlineLvl w:val="6"/>
    </w:pPr>
    <w:rPr>
      <w:b/>
      <w:bCs/>
      <w:sz w:val="36"/>
    </w:rPr>
  </w:style>
  <w:style w:type="paragraph" w:styleId="Heading8">
    <w:name w:val="heading 8"/>
    <w:basedOn w:val="Normal"/>
    <w:next w:val="Normal"/>
    <w:qFormat/>
    <w:pPr>
      <w:keepNext/>
      <w:numPr>
        <w:ilvl w:val="12"/>
      </w:numPr>
      <w:bidi/>
      <w:spacing w:line="340" w:lineRule="atLeast"/>
      <w:ind w:left="720" w:right="-57" w:firstLine="720"/>
      <w:jc w:val="both"/>
      <w:outlineLvl w:val="7"/>
    </w:pPr>
    <w:rPr>
      <w:szCs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BodyText">
    <w:name w:val="Body Text"/>
    <w:basedOn w:val="Normal"/>
    <w:pPr>
      <w:bidi/>
      <w:spacing w:line="360" w:lineRule="auto"/>
    </w:pPr>
    <w:rPr>
      <w:sz w:val="24"/>
      <w:szCs w:val="24"/>
    </w:rPr>
  </w:style>
  <w:style w:type="paragraph" w:styleId="BodyText2">
    <w:name w:val="Body Text 2"/>
    <w:basedOn w:val="Normal"/>
    <w:link w:val="BodyText2Char"/>
    <w:pPr>
      <w:bidi/>
      <w:spacing w:line="360" w:lineRule="auto"/>
    </w:pPr>
    <w:rPr>
      <w:szCs w:val="24"/>
    </w:rPr>
  </w:style>
  <w:style w:type="paragraph" w:styleId="BodyText3">
    <w:name w:val="Body Text 3"/>
    <w:basedOn w:val="Normal"/>
    <w:pPr>
      <w:bidi/>
      <w:jc w:val="center"/>
    </w:pPr>
    <w:rPr>
      <w:rFonts w:cs="Times New Roman"/>
      <w:b/>
      <w:bCs/>
      <w:sz w:val="32"/>
      <w:szCs w:val="28"/>
    </w:rPr>
  </w:style>
  <w:style w:type="paragraph" w:styleId="BodyTextIndent">
    <w:name w:val="Body Text Indent"/>
    <w:basedOn w:val="Normal"/>
    <w:pPr>
      <w:bidi/>
      <w:ind w:firstLine="720"/>
      <w:jc w:val="both"/>
    </w:pPr>
    <w:rPr>
      <w:szCs w:val="26"/>
    </w:rPr>
  </w:style>
  <w:style w:type="paragraph" w:styleId="PlainText">
    <w:name w:val="Plain Text"/>
    <w:basedOn w:val="Normal"/>
    <w:pPr>
      <w:bidi/>
    </w:pPr>
    <w:rPr>
      <w:rFonts w:ascii="Courier New" w:hAnsi="Courier New" w:cs="Miriam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napToGrid w:val="0"/>
      <w:sz w:val="32"/>
      <w:szCs w:val="24"/>
    </w:rPr>
  </w:style>
  <w:style w:type="paragraph" w:styleId="BodyTextIndent3">
    <w:name w:val="Body Text Indent 3"/>
    <w:basedOn w:val="Normal"/>
    <w:pPr>
      <w:ind w:firstLine="720"/>
      <w:jc w:val="both"/>
    </w:pPr>
    <w:rPr>
      <w:rFonts w:cs="Miriam"/>
      <w:sz w:val="24"/>
    </w:rPr>
  </w:style>
  <w:style w:type="paragraph" w:customStyle="1" w:styleId="Style1">
    <w:name w:val="Style1"/>
    <w:basedOn w:val="Heading1"/>
    <w:pPr>
      <w:keepNext/>
      <w:spacing w:before="120" w:line="360" w:lineRule="auto"/>
      <w:jc w:val="both"/>
    </w:pPr>
    <w:rPr>
      <w:rFonts w:ascii="Times New Roman" w:hAnsi="Times New Roman" w:cs="David"/>
      <w:sz w:val="20"/>
      <w:szCs w:val="20"/>
    </w:rPr>
  </w:style>
  <w:style w:type="paragraph" w:customStyle="1" w:styleId="Formula">
    <w:name w:val="Formula"/>
    <w:basedOn w:val="Normal"/>
    <w:pPr>
      <w:tabs>
        <w:tab w:val="left" w:pos="8500"/>
      </w:tabs>
      <w:jc w:val="both"/>
    </w:pPr>
    <w:rPr>
      <w:rFonts w:cs="Miriam"/>
      <w:sz w:val="24"/>
      <w:szCs w:val="24"/>
    </w:rPr>
  </w:style>
  <w:style w:type="paragraph" w:customStyle="1" w:styleId="mfrGrGD">
    <w:name w:val="m. fr. Gr. GD"/>
    <w:basedOn w:val="Normal"/>
    <w:pPr>
      <w:tabs>
        <w:tab w:val="center" w:pos="6220"/>
      </w:tabs>
      <w:jc w:val="both"/>
    </w:pPr>
    <w:rPr>
      <w:rFonts w:ascii="New York" w:hAnsi="New York" w:cs="Miriam"/>
      <w:sz w:val="24"/>
      <w:szCs w:val="24"/>
      <w:lang w:val="de-DE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sz w:val="28"/>
    </w:rPr>
  </w:style>
  <w:style w:type="paragraph" w:customStyle="1" w:styleId="Address">
    <w:name w:val="Address"/>
    <w:basedOn w:val="Normal"/>
    <w:next w:val="Normal"/>
    <w:pPr>
      <w:widowControl w:val="0"/>
      <w:tabs>
        <w:tab w:val="left" w:pos="240"/>
      </w:tabs>
      <w:spacing w:after="240" w:line="240" w:lineRule="exact"/>
      <w:ind w:left="1022"/>
    </w:pPr>
    <w:rPr>
      <w:rFonts w:ascii="Arial" w:hAnsi="Arial" w:cs="Times New Roman"/>
      <w:i/>
      <w:iCs/>
      <w:color w:val="000000"/>
    </w:rPr>
  </w:style>
  <w:style w:type="paragraph" w:customStyle="1" w:styleId="Articletitle">
    <w:name w:val="Article title"/>
    <w:basedOn w:val="Normal"/>
    <w:next w:val="Normal"/>
    <w:pPr>
      <w:widowControl w:val="0"/>
      <w:spacing w:before="960" w:after="300" w:line="360" w:lineRule="exact"/>
      <w:ind w:left="1022"/>
    </w:pPr>
    <w:rPr>
      <w:rFonts w:ascii="Arial" w:hAnsi="Arial" w:cs="Times New Roman"/>
      <w:b/>
      <w:bCs/>
      <w:color w:val="000000"/>
      <w:sz w:val="32"/>
      <w:szCs w:val="32"/>
    </w:rPr>
  </w:style>
  <w:style w:type="paragraph" w:customStyle="1" w:styleId="Author">
    <w:name w:val="Author"/>
    <w:basedOn w:val="Normal"/>
    <w:next w:val="Normal"/>
    <w:pPr>
      <w:widowControl w:val="0"/>
      <w:tabs>
        <w:tab w:val="left" w:pos="240"/>
      </w:tabs>
      <w:spacing w:after="240" w:line="280" w:lineRule="exact"/>
      <w:ind w:left="1022"/>
    </w:pPr>
    <w:rPr>
      <w:rFonts w:ascii="Arial" w:hAnsi="Arial" w:cs="Times New Roman"/>
      <w:color w:val="000000"/>
      <w:kern w:val="28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pPr>
      <w:jc w:val="center"/>
    </w:pPr>
    <w:rPr>
      <w:sz w:val="28"/>
      <w:szCs w:val="28"/>
    </w:rPr>
  </w:style>
  <w:style w:type="paragraph" w:styleId="BlockText">
    <w:name w:val="Block Text"/>
    <w:basedOn w:val="Normal"/>
    <w:pPr>
      <w:spacing w:line="360" w:lineRule="auto"/>
      <w:ind w:left="-360" w:right="-334" w:firstLine="360"/>
      <w:jc w:val="both"/>
    </w:pPr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pPr>
      <w:bidi w:val="0"/>
      <w:spacing w:after="120" w:line="240" w:lineRule="auto"/>
      <w:ind w:firstLine="210"/>
    </w:pPr>
    <w:rPr>
      <w:sz w:val="20"/>
      <w:szCs w:val="20"/>
    </w:rPr>
  </w:style>
  <w:style w:type="paragraph" w:styleId="BodyTextFirstIndent2">
    <w:name w:val="Body Text First Indent 2"/>
    <w:basedOn w:val="BodyTextIndent"/>
    <w:pPr>
      <w:bidi w:val="0"/>
      <w:spacing w:after="120"/>
      <w:ind w:left="283" w:firstLine="210"/>
      <w:jc w:val="left"/>
    </w:pPr>
    <w:rPr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Pr>
      <w:rFonts w:cs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tandard">
    <w:name w:val="Standard"/>
    <w:rsid w:val="00796095"/>
    <w:pPr>
      <w:widowControl w:val="0"/>
      <w:suppressAutoHyphens/>
      <w:autoSpaceDN w:val="0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Papertext">
    <w:name w:val="Paper text"/>
    <w:basedOn w:val="Normal"/>
    <w:rsid w:val="002D56EA"/>
    <w:pPr>
      <w:jc w:val="both"/>
    </w:pPr>
    <w:rPr>
      <w:rFonts w:eastAsia="SimSun" w:cs="Times New Roman"/>
      <w:sz w:val="24"/>
      <w:szCs w:val="24"/>
      <w:lang w:bidi="ar-SA"/>
    </w:rPr>
  </w:style>
  <w:style w:type="character" w:styleId="CommentReference">
    <w:name w:val="annotation reference"/>
    <w:uiPriority w:val="99"/>
    <w:rsid w:val="002D56EA"/>
    <w:rPr>
      <w:sz w:val="16"/>
      <w:szCs w:val="16"/>
    </w:rPr>
  </w:style>
  <w:style w:type="paragraph" w:customStyle="1" w:styleId="Authors">
    <w:name w:val="Authors"/>
    <w:basedOn w:val="Normal"/>
    <w:next w:val="Normal"/>
    <w:rsid w:val="00500C3E"/>
    <w:pPr>
      <w:jc w:val="center"/>
    </w:pPr>
    <w:rPr>
      <w:rFonts w:cs="Times New Roman"/>
      <w:sz w:val="24"/>
      <w:szCs w:val="24"/>
      <w:lang w:val="hr-HR" w:bidi="ar-SA"/>
    </w:rPr>
  </w:style>
  <w:style w:type="paragraph" w:styleId="ListParagraph">
    <w:name w:val="List Paragraph"/>
    <w:basedOn w:val="Normal"/>
    <w:uiPriority w:val="34"/>
    <w:qFormat/>
    <w:rsid w:val="00E76782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Default">
    <w:name w:val="Default"/>
    <w:qFormat/>
    <w:rsid w:val="00E7678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BodyText2Char">
    <w:name w:val="Body Text 2 Char"/>
    <w:link w:val="BodyText2"/>
    <w:rsid w:val="00C67C2F"/>
    <w:rPr>
      <w:rFonts w:cs="David"/>
      <w:szCs w:val="24"/>
    </w:rPr>
  </w:style>
  <w:style w:type="character" w:customStyle="1" w:styleId="apple-converted-space">
    <w:name w:val="apple-converted-space"/>
    <w:rsid w:val="00D3339A"/>
  </w:style>
  <w:style w:type="character" w:customStyle="1" w:styleId="citationvolume">
    <w:name w:val="citation_volume"/>
    <w:basedOn w:val="DefaultParagraphFont"/>
    <w:rsid w:val="00702D40"/>
  </w:style>
  <w:style w:type="character" w:customStyle="1" w:styleId="fontstyle01">
    <w:name w:val="fontstyle01"/>
    <w:basedOn w:val="DefaultParagraphFont"/>
    <w:rsid w:val="00992FDF"/>
    <w:rPr>
      <w:rFonts w:ascii="NimbusRomNo9L-Regu" w:hAnsi="NimbusRomNo9L-Regu" w:hint="default"/>
      <w:b w:val="0"/>
      <w:bCs w:val="0"/>
      <w:i w:val="0"/>
      <w:iCs w:val="0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5B7CC6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B440A"/>
    <w:rPr>
      <w:rFonts w:cs="David"/>
      <w:b/>
      <w:bCs/>
      <w:snapToGrid w:val="0"/>
      <w:sz w:val="3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3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8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chnion.zoom.us/j/962983251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47C51A8-00D9-7E4D-B50F-BC0C8D87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.~WRD2437</Template>
  <TotalTime>124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16/06/96</vt:lpstr>
      <vt:lpstr>16/06/96</vt:lpstr>
    </vt:vector>
  </TitlesOfParts>
  <Company>Technion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16/06/96</dc:title>
  <dc:subject/>
  <dc:creator>Physics Dept</dc:creator>
  <cp:keywords/>
  <cp:lastModifiedBy>John Douglin</cp:lastModifiedBy>
  <cp:revision>177</cp:revision>
  <cp:lastPrinted>2017-07-09T07:37:00Z</cp:lastPrinted>
  <dcterms:created xsi:type="dcterms:W3CDTF">2023-02-08T07:35:00Z</dcterms:created>
  <dcterms:modified xsi:type="dcterms:W3CDTF">2024-09-02T04:46:00Z</dcterms:modified>
</cp:coreProperties>
</file>