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9F826" w14:textId="776B2782" w:rsidR="00537EFF" w:rsidRPr="00537EFF" w:rsidRDefault="00537EFF" w:rsidP="00537EFF">
      <w:pPr>
        <w:pStyle w:val="Heading2"/>
        <w:shd w:val="clear" w:color="auto" w:fill="FFFFFF"/>
        <w:bidi w:val="0"/>
        <w:spacing w:before="120"/>
        <w:rPr>
          <w:rFonts w:asciiTheme="majorBidi" w:hAnsiTheme="majorBidi"/>
          <w:b/>
          <w:bCs/>
          <w:color w:val="333333"/>
          <w:sz w:val="30"/>
          <w:szCs w:val="30"/>
        </w:rPr>
      </w:pPr>
      <w:r w:rsidRPr="00537EFF">
        <w:rPr>
          <w:rFonts w:asciiTheme="majorBidi" w:hAnsiTheme="majorBidi"/>
          <w:b/>
          <w:bCs/>
          <w:noProof/>
          <w:rtl/>
        </w:rPr>
        <w:drawing>
          <wp:anchor distT="0" distB="0" distL="114300" distR="114300" simplePos="0" relativeHeight="251658240" behindDoc="0" locked="0" layoutInCell="1" allowOverlap="1" wp14:anchorId="3675F791" wp14:editId="6E4C0A55">
            <wp:simplePos x="0" y="0"/>
            <wp:positionH relativeFrom="margin">
              <wp:align>left</wp:align>
            </wp:positionH>
            <wp:positionV relativeFrom="paragraph">
              <wp:posOffset>57150</wp:posOffset>
            </wp:positionV>
            <wp:extent cx="350520" cy="49149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flipH="1" flipV="1">
                      <a:off x="0" y="0"/>
                      <a:ext cx="350520" cy="491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7EFF">
        <w:rPr>
          <w:rFonts w:asciiTheme="majorBidi" w:hAnsiTheme="majorBidi"/>
          <w:b/>
          <w:bCs/>
          <w:color w:val="333333"/>
          <w:sz w:val="30"/>
          <w:szCs w:val="30"/>
        </w:rPr>
        <w:t xml:space="preserve">The Norman Seiden Multidisciplinary Graduate </w:t>
      </w:r>
      <w:r>
        <w:rPr>
          <w:rFonts w:asciiTheme="majorBidi" w:hAnsiTheme="majorBidi"/>
          <w:b/>
          <w:bCs/>
          <w:color w:val="333333"/>
          <w:sz w:val="30"/>
          <w:szCs w:val="30"/>
        </w:rPr>
        <w:t>P</w:t>
      </w:r>
      <w:r w:rsidRPr="00537EFF">
        <w:rPr>
          <w:rFonts w:asciiTheme="majorBidi" w:hAnsiTheme="majorBidi"/>
          <w:b/>
          <w:bCs/>
          <w:color w:val="333333"/>
          <w:sz w:val="30"/>
          <w:szCs w:val="30"/>
        </w:rPr>
        <w:t>rogram</w:t>
      </w:r>
    </w:p>
    <w:p w14:paraId="7A1E77CD" w14:textId="7DE6FB77" w:rsidR="00537EFF" w:rsidRDefault="00537EFF" w:rsidP="00537EFF">
      <w:pPr>
        <w:pStyle w:val="Heading2"/>
        <w:shd w:val="clear" w:color="auto" w:fill="FFFFFF"/>
        <w:bidi w:val="0"/>
        <w:spacing w:before="120"/>
        <w:rPr>
          <w:rFonts w:ascii="opensans" w:hAnsi="opensans" w:cs="Times New Roman"/>
          <w:color w:val="333333"/>
          <w:sz w:val="30"/>
          <w:szCs w:val="30"/>
        </w:rPr>
      </w:pPr>
      <w:r w:rsidRPr="00537EFF">
        <w:rPr>
          <w:rFonts w:asciiTheme="majorBidi" w:hAnsiTheme="majorBidi"/>
          <w:b/>
          <w:bCs/>
          <w:color w:val="333333"/>
          <w:sz w:val="30"/>
          <w:szCs w:val="30"/>
        </w:rPr>
        <w:t>in Nanoscience &amp; Nanotechnology</w:t>
      </w:r>
    </w:p>
    <w:p w14:paraId="04AB2245" w14:textId="77777777" w:rsidR="004B44AA" w:rsidRPr="00537EFF" w:rsidRDefault="004B44AA" w:rsidP="004B44AA">
      <w:pPr>
        <w:spacing w:line="360" w:lineRule="auto"/>
        <w:jc w:val="center"/>
        <w:rPr>
          <w:sz w:val="28"/>
          <w:szCs w:val="28"/>
          <w:rtl/>
        </w:rPr>
      </w:pPr>
    </w:p>
    <w:p w14:paraId="344E7148" w14:textId="77777777" w:rsidR="004B44AA" w:rsidRPr="009C7705" w:rsidRDefault="004B44AA" w:rsidP="004B44AA">
      <w:pPr>
        <w:spacing w:line="360" w:lineRule="auto"/>
        <w:jc w:val="center"/>
        <w:rPr>
          <w:color w:val="333399"/>
          <w:sz w:val="28"/>
          <w:szCs w:val="28"/>
          <w:rtl/>
        </w:rPr>
      </w:pPr>
      <w:r w:rsidRPr="009C7705">
        <w:rPr>
          <w:color w:val="333399"/>
          <w:sz w:val="28"/>
          <w:szCs w:val="28"/>
          <w:rtl/>
        </w:rPr>
        <w:t>הרצאה סמינריונית</w:t>
      </w:r>
    </w:p>
    <w:p w14:paraId="405CA42F" w14:textId="77777777" w:rsidR="004B44AA" w:rsidRPr="009C7705" w:rsidRDefault="004B44AA" w:rsidP="004B44AA">
      <w:pPr>
        <w:spacing w:line="360" w:lineRule="auto"/>
        <w:jc w:val="center"/>
        <w:rPr>
          <w:color w:val="333399"/>
          <w:sz w:val="28"/>
          <w:szCs w:val="28"/>
          <w:rtl/>
        </w:rPr>
      </w:pPr>
    </w:p>
    <w:p w14:paraId="3D136E6C" w14:textId="77777777" w:rsidR="004B44AA" w:rsidRPr="009C7705" w:rsidRDefault="004B44AA" w:rsidP="004B44AA">
      <w:pPr>
        <w:spacing w:line="360" w:lineRule="auto"/>
        <w:jc w:val="center"/>
        <w:rPr>
          <w:color w:val="333399"/>
          <w:sz w:val="28"/>
          <w:szCs w:val="28"/>
          <w:rtl/>
        </w:rPr>
      </w:pPr>
      <w:r w:rsidRPr="009C7705">
        <w:rPr>
          <w:color w:val="333399"/>
          <w:sz w:val="28"/>
          <w:szCs w:val="28"/>
          <w:rtl/>
        </w:rPr>
        <w:t xml:space="preserve">חברי הסגל, סטודנטים והציבור הרחב מוזמנים בזה לסמינר </w:t>
      </w:r>
      <w:r w:rsidRPr="009C7705">
        <w:rPr>
          <w:rFonts w:hint="cs"/>
          <w:color w:val="333399"/>
          <w:sz w:val="28"/>
          <w:szCs w:val="28"/>
          <w:rtl/>
        </w:rPr>
        <w:t>שיינת</w:t>
      </w:r>
      <w:r w:rsidRPr="009C7705">
        <w:rPr>
          <w:rFonts w:hint="eastAsia"/>
          <w:color w:val="333399"/>
          <w:sz w:val="28"/>
          <w:szCs w:val="28"/>
          <w:rtl/>
        </w:rPr>
        <w:t>ן</w:t>
      </w:r>
      <w:r w:rsidRPr="009C7705">
        <w:rPr>
          <w:color w:val="333399"/>
          <w:sz w:val="28"/>
          <w:szCs w:val="28"/>
          <w:rtl/>
        </w:rPr>
        <w:t xml:space="preserve"> ע"י:</w:t>
      </w:r>
    </w:p>
    <w:p w14:paraId="2D800CC9" w14:textId="77777777" w:rsidR="004B44AA" w:rsidRPr="009C7705" w:rsidRDefault="004B44AA" w:rsidP="004B44AA">
      <w:pPr>
        <w:spacing w:line="360" w:lineRule="auto"/>
        <w:jc w:val="center"/>
        <w:rPr>
          <w:color w:val="333399"/>
          <w:sz w:val="28"/>
          <w:szCs w:val="28"/>
          <w:rtl/>
        </w:rPr>
      </w:pPr>
    </w:p>
    <w:p w14:paraId="247755E9" w14:textId="50918161" w:rsidR="004B44AA" w:rsidRPr="009C7705" w:rsidRDefault="00867221" w:rsidP="004B44AA">
      <w:pPr>
        <w:spacing w:line="360" w:lineRule="auto"/>
        <w:jc w:val="center"/>
        <w:rPr>
          <w:b/>
          <w:bCs/>
          <w:color w:val="333399"/>
          <w:sz w:val="72"/>
          <w:szCs w:val="72"/>
          <w:rtl/>
        </w:rPr>
      </w:pPr>
      <w:r>
        <w:rPr>
          <w:rFonts w:hint="cs"/>
          <w:b/>
          <w:bCs/>
          <w:color w:val="333399"/>
          <w:sz w:val="72"/>
          <w:szCs w:val="72"/>
          <w:rtl/>
        </w:rPr>
        <w:t>אירינה דוידוביץ'</w:t>
      </w:r>
    </w:p>
    <w:p w14:paraId="11278BC9" w14:textId="77777777" w:rsidR="004B44AA" w:rsidRPr="009C7705" w:rsidRDefault="004B44AA" w:rsidP="004B44AA">
      <w:pPr>
        <w:spacing w:line="360" w:lineRule="auto"/>
        <w:jc w:val="center"/>
        <w:rPr>
          <w:color w:val="333399"/>
          <w:sz w:val="40"/>
          <w:szCs w:val="40"/>
          <w:rtl/>
        </w:rPr>
      </w:pPr>
      <w:r w:rsidRPr="009C7705">
        <w:rPr>
          <w:color w:val="333399"/>
          <w:sz w:val="40"/>
          <w:szCs w:val="40"/>
          <w:rtl/>
        </w:rPr>
        <w:t xml:space="preserve">התוכנית הרב </w:t>
      </w:r>
      <w:r>
        <w:rPr>
          <w:color w:val="333399"/>
          <w:sz w:val="40"/>
          <w:szCs w:val="40"/>
          <w:rtl/>
        </w:rPr>
        <w:t>תחומית</w:t>
      </w:r>
      <w:r w:rsidRPr="009C7705">
        <w:rPr>
          <w:color w:val="333399"/>
          <w:sz w:val="40"/>
          <w:szCs w:val="40"/>
          <w:rtl/>
        </w:rPr>
        <w:t xml:space="preserve"> לננו מדעים וננו טכנולוגיה</w:t>
      </w:r>
    </w:p>
    <w:p w14:paraId="364E26BD" w14:textId="77777777" w:rsidR="004B44AA" w:rsidRPr="009C7705" w:rsidRDefault="004B44AA" w:rsidP="0048448D">
      <w:pPr>
        <w:spacing w:line="360" w:lineRule="auto"/>
        <w:jc w:val="center"/>
        <w:rPr>
          <w:color w:val="333399"/>
          <w:sz w:val="36"/>
          <w:szCs w:val="36"/>
          <w:rtl/>
        </w:rPr>
      </w:pPr>
      <w:r w:rsidRPr="009C7705">
        <w:rPr>
          <w:color w:val="333399"/>
          <w:sz w:val="28"/>
          <w:szCs w:val="28"/>
          <w:rtl/>
        </w:rPr>
        <w:t xml:space="preserve">עבודת </w:t>
      </w:r>
      <w:r w:rsidR="0048448D">
        <w:rPr>
          <w:rFonts w:hint="cs"/>
          <w:color w:val="333399"/>
          <w:sz w:val="28"/>
          <w:szCs w:val="28"/>
          <w:rtl/>
        </w:rPr>
        <w:t>דוקטור</w:t>
      </w:r>
      <w:r w:rsidRPr="009C7705">
        <w:rPr>
          <w:color w:val="333399"/>
          <w:sz w:val="28"/>
          <w:szCs w:val="28"/>
          <w:rtl/>
        </w:rPr>
        <w:t xml:space="preserve"> בנושא:</w:t>
      </w:r>
    </w:p>
    <w:p w14:paraId="6F30E178" w14:textId="3BFC261B" w:rsidR="004B44AA" w:rsidRPr="009C7705" w:rsidRDefault="00867221" w:rsidP="00867221">
      <w:pPr>
        <w:bidi w:val="0"/>
        <w:spacing w:line="360" w:lineRule="auto"/>
        <w:jc w:val="center"/>
        <w:rPr>
          <w:color w:val="333399"/>
          <w:sz w:val="28"/>
          <w:szCs w:val="28"/>
        </w:rPr>
      </w:pPr>
      <w:r w:rsidRPr="00843227">
        <w:rPr>
          <w:color w:val="333399"/>
          <w:sz w:val="56"/>
          <w:szCs w:val="56"/>
          <w:rtl/>
        </w:rPr>
        <w:t>"</w:t>
      </w:r>
      <w:r w:rsidRPr="00867221">
        <w:rPr>
          <w:color w:val="333399"/>
          <w:sz w:val="56"/>
          <w:szCs w:val="56"/>
        </w:rPr>
        <w:t xml:space="preserve">A </w:t>
      </w:r>
      <w:proofErr w:type="spellStart"/>
      <w:r w:rsidRPr="00867221">
        <w:rPr>
          <w:color w:val="333399"/>
          <w:sz w:val="56"/>
          <w:szCs w:val="56"/>
        </w:rPr>
        <w:t>Nanostructural</w:t>
      </w:r>
      <w:proofErr w:type="spellEnd"/>
      <w:r w:rsidRPr="00867221">
        <w:rPr>
          <w:color w:val="333399"/>
          <w:sz w:val="56"/>
          <w:szCs w:val="56"/>
        </w:rPr>
        <w:t xml:space="preserve"> Study of Blood Cells and Extracellular Vesicles by Cryogenic Electron Microscopy</w:t>
      </w:r>
      <w:r w:rsidRPr="00843227">
        <w:rPr>
          <w:color w:val="333399"/>
          <w:sz w:val="56"/>
          <w:szCs w:val="56"/>
          <w:rtl/>
        </w:rPr>
        <w:t xml:space="preserve"> </w:t>
      </w:r>
      <w:r w:rsidR="004B44AA" w:rsidRPr="00843227">
        <w:rPr>
          <w:color w:val="333399"/>
          <w:sz w:val="56"/>
          <w:szCs w:val="56"/>
          <w:rtl/>
        </w:rPr>
        <w:t>"</w:t>
      </w:r>
    </w:p>
    <w:p w14:paraId="4146BD5E" w14:textId="2D13515D" w:rsidR="004B44AA" w:rsidRPr="00AD3004" w:rsidRDefault="004B44AA" w:rsidP="001466A7">
      <w:pPr>
        <w:spacing w:line="360" w:lineRule="auto"/>
        <w:jc w:val="center"/>
        <w:rPr>
          <w:color w:val="333399"/>
          <w:sz w:val="28"/>
          <w:szCs w:val="28"/>
          <w:highlight w:val="yellow"/>
          <w:rtl/>
        </w:rPr>
      </w:pPr>
      <w:r w:rsidRPr="00AD3004">
        <w:rPr>
          <w:color w:val="333399"/>
          <w:sz w:val="28"/>
          <w:szCs w:val="28"/>
          <w:highlight w:val="yellow"/>
          <w:rtl/>
        </w:rPr>
        <w:t xml:space="preserve">שתתקיים ביום </w:t>
      </w:r>
      <w:r w:rsidR="00867221">
        <w:rPr>
          <w:rFonts w:hint="cs"/>
          <w:color w:val="333399"/>
          <w:sz w:val="28"/>
          <w:szCs w:val="28"/>
          <w:highlight w:val="yellow"/>
          <w:rtl/>
        </w:rPr>
        <w:t>ב</w:t>
      </w:r>
      <w:r w:rsidRPr="00AD3004">
        <w:rPr>
          <w:color w:val="333399"/>
          <w:sz w:val="28"/>
          <w:szCs w:val="28"/>
          <w:highlight w:val="yellow"/>
          <w:rtl/>
        </w:rPr>
        <w:t xml:space="preserve">, </w:t>
      </w:r>
      <w:r w:rsidR="00867221">
        <w:rPr>
          <w:rFonts w:hint="cs"/>
          <w:color w:val="333399"/>
          <w:sz w:val="28"/>
          <w:szCs w:val="28"/>
          <w:highlight w:val="yellow"/>
          <w:rtl/>
        </w:rPr>
        <w:t>12</w:t>
      </w:r>
      <w:r w:rsidRPr="00AD3004">
        <w:rPr>
          <w:color w:val="333399"/>
          <w:sz w:val="28"/>
          <w:szCs w:val="28"/>
          <w:highlight w:val="yellow"/>
          <w:rtl/>
        </w:rPr>
        <w:t>.</w:t>
      </w:r>
      <w:r w:rsidR="00867221">
        <w:rPr>
          <w:rFonts w:hint="cs"/>
          <w:color w:val="333399"/>
          <w:sz w:val="28"/>
          <w:szCs w:val="28"/>
          <w:highlight w:val="yellow"/>
          <w:rtl/>
        </w:rPr>
        <w:t>08</w:t>
      </w:r>
      <w:r w:rsidRPr="00AD3004">
        <w:rPr>
          <w:color w:val="333399"/>
          <w:sz w:val="28"/>
          <w:szCs w:val="28"/>
          <w:highlight w:val="yellow"/>
          <w:rtl/>
        </w:rPr>
        <w:t>.</w:t>
      </w:r>
      <w:r w:rsidR="00867221">
        <w:rPr>
          <w:rFonts w:hint="cs"/>
          <w:color w:val="333399"/>
          <w:sz w:val="28"/>
          <w:szCs w:val="28"/>
          <w:highlight w:val="yellow"/>
          <w:rtl/>
        </w:rPr>
        <w:t>24</w:t>
      </w:r>
      <w:r w:rsidRPr="00AD3004">
        <w:rPr>
          <w:color w:val="333399"/>
          <w:sz w:val="28"/>
          <w:szCs w:val="28"/>
          <w:highlight w:val="yellow"/>
          <w:rtl/>
        </w:rPr>
        <w:t xml:space="preserve">, בשעה </w:t>
      </w:r>
      <w:r w:rsidR="00867221">
        <w:rPr>
          <w:rFonts w:hint="cs"/>
          <w:color w:val="333399"/>
          <w:sz w:val="28"/>
          <w:szCs w:val="28"/>
          <w:highlight w:val="yellow"/>
          <w:rtl/>
        </w:rPr>
        <w:t>13:30</w:t>
      </w:r>
    </w:p>
    <w:p w14:paraId="51DB93E4" w14:textId="5A1D1B83" w:rsidR="004B44AA" w:rsidRPr="00AD3004" w:rsidRDefault="004B44AA" w:rsidP="001466A7">
      <w:pPr>
        <w:spacing w:line="360" w:lineRule="auto"/>
        <w:jc w:val="center"/>
        <w:rPr>
          <w:color w:val="333399"/>
          <w:sz w:val="28"/>
          <w:szCs w:val="28"/>
          <w:highlight w:val="yellow"/>
          <w:rtl/>
        </w:rPr>
      </w:pPr>
      <w:r w:rsidRPr="00AD3004">
        <w:rPr>
          <w:color w:val="333399"/>
          <w:sz w:val="28"/>
          <w:szCs w:val="28"/>
          <w:highlight w:val="yellow"/>
          <w:rtl/>
        </w:rPr>
        <w:t xml:space="preserve">באולם מס. </w:t>
      </w:r>
      <w:r w:rsidR="007B68A5">
        <w:rPr>
          <w:color w:val="333399"/>
          <w:sz w:val="28"/>
          <w:szCs w:val="28"/>
          <w:highlight w:val="yellow"/>
        </w:rPr>
        <w:t>4</w:t>
      </w:r>
      <w:r w:rsidR="007B68A5" w:rsidRPr="00AD3004">
        <w:rPr>
          <w:rFonts w:hint="cs"/>
          <w:color w:val="333399"/>
          <w:sz w:val="28"/>
          <w:szCs w:val="28"/>
          <w:highlight w:val="yellow"/>
          <w:rtl/>
        </w:rPr>
        <w:t xml:space="preserve"> בנין</w:t>
      </w:r>
      <w:r w:rsidRPr="00AD3004">
        <w:rPr>
          <w:color w:val="333399"/>
          <w:sz w:val="28"/>
          <w:szCs w:val="28"/>
          <w:highlight w:val="yellow"/>
          <w:rtl/>
        </w:rPr>
        <w:t xml:space="preserve"> </w:t>
      </w:r>
      <w:r w:rsidR="00867221">
        <w:rPr>
          <w:rFonts w:hint="cs"/>
          <w:color w:val="333399"/>
          <w:sz w:val="28"/>
          <w:szCs w:val="28"/>
          <w:highlight w:val="yellow"/>
          <w:rtl/>
        </w:rPr>
        <w:t>הנדסה כימית</w:t>
      </w:r>
      <w:r w:rsidR="007B68A5">
        <w:rPr>
          <w:rFonts w:hint="cs"/>
          <w:color w:val="333399"/>
          <w:sz w:val="28"/>
          <w:szCs w:val="28"/>
          <w:highlight w:val="yellow"/>
          <w:rtl/>
        </w:rPr>
        <w:t xml:space="preserve"> (</w:t>
      </w:r>
      <w:r w:rsidR="007B68A5" w:rsidRPr="007B68A5">
        <w:rPr>
          <w:color w:val="333399"/>
          <w:sz w:val="28"/>
          <w:szCs w:val="28"/>
          <w:highlight w:val="yellow"/>
        </w:rPr>
        <w:t>Wolfson</w:t>
      </w:r>
      <w:r w:rsidR="007B68A5">
        <w:rPr>
          <w:color w:val="333399"/>
          <w:sz w:val="28"/>
          <w:szCs w:val="28"/>
          <w:highlight w:val="yellow"/>
        </w:rPr>
        <w:t xml:space="preserve"> department</w:t>
      </w:r>
      <w:r w:rsidR="007B68A5">
        <w:rPr>
          <w:rFonts w:hint="cs"/>
          <w:color w:val="333399"/>
          <w:sz w:val="28"/>
          <w:szCs w:val="28"/>
          <w:highlight w:val="yellow"/>
          <w:rtl/>
        </w:rPr>
        <w:t>)</w:t>
      </w:r>
    </w:p>
    <w:p w14:paraId="6FC57C60" w14:textId="314DCEF6" w:rsidR="004B44AA" w:rsidRDefault="004B44AA" w:rsidP="001466A7">
      <w:pPr>
        <w:spacing w:line="360" w:lineRule="auto"/>
        <w:jc w:val="center"/>
        <w:rPr>
          <w:color w:val="333399"/>
          <w:sz w:val="28"/>
          <w:szCs w:val="28"/>
          <w:rtl/>
        </w:rPr>
      </w:pPr>
      <w:r w:rsidRPr="00867221">
        <w:rPr>
          <w:color w:val="333399"/>
          <w:sz w:val="28"/>
          <w:szCs w:val="28"/>
          <w:highlight w:val="yellow"/>
          <w:rtl/>
        </w:rPr>
        <w:t xml:space="preserve">כיבוד קל  בשעה </w:t>
      </w:r>
      <w:r w:rsidR="00867221" w:rsidRPr="00867221">
        <w:rPr>
          <w:rFonts w:hint="cs"/>
          <w:color w:val="333399"/>
          <w:sz w:val="28"/>
          <w:szCs w:val="28"/>
          <w:highlight w:val="yellow"/>
          <w:rtl/>
        </w:rPr>
        <w:t>13:15</w:t>
      </w:r>
    </w:p>
    <w:p w14:paraId="6293AB07" w14:textId="77777777" w:rsidR="004B44AA" w:rsidRPr="009C7705" w:rsidRDefault="004B44AA" w:rsidP="004B44AA">
      <w:pPr>
        <w:spacing w:line="360" w:lineRule="auto"/>
        <w:jc w:val="center"/>
        <w:rPr>
          <w:color w:val="333399"/>
          <w:sz w:val="28"/>
          <w:szCs w:val="28"/>
        </w:rPr>
      </w:pPr>
    </w:p>
    <w:p w14:paraId="23828FFC" w14:textId="6900ABF6" w:rsidR="004B44AA" w:rsidRDefault="004B44AA" w:rsidP="004B44AA">
      <w:pPr>
        <w:spacing w:line="360" w:lineRule="auto"/>
        <w:rPr>
          <w:color w:val="333399"/>
          <w:sz w:val="28"/>
          <w:szCs w:val="28"/>
          <w:rtl/>
        </w:rPr>
      </w:pPr>
      <w:r w:rsidRPr="009C7705">
        <w:rPr>
          <w:color w:val="333399"/>
          <w:sz w:val="28"/>
          <w:szCs w:val="28"/>
          <w:rtl/>
        </w:rPr>
        <w:t>בהנחיית</w:t>
      </w:r>
      <w:r>
        <w:rPr>
          <w:rFonts w:hint="cs"/>
          <w:color w:val="333399"/>
          <w:sz w:val="28"/>
          <w:szCs w:val="28"/>
          <w:rtl/>
        </w:rPr>
        <w:t xml:space="preserve">: </w:t>
      </w:r>
      <w:r w:rsidR="00867221">
        <w:rPr>
          <w:rFonts w:hint="cs"/>
          <w:color w:val="333399"/>
          <w:sz w:val="28"/>
          <w:szCs w:val="28"/>
          <w:rtl/>
        </w:rPr>
        <w:t>פרופ' ישעיהו טלמון ו</w:t>
      </w:r>
      <w:r w:rsidR="00FB4A14">
        <w:rPr>
          <w:rFonts w:hint="cs"/>
          <w:color w:val="333399"/>
          <w:sz w:val="28"/>
          <w:szCs w:val="28"/>
          <w:rtl/>
        </w:rPr>
        <w:t>פרופ</w:t>
      </w:r>
      <w:r w:rsidR="00867221">
        <w:rPr>
          <w:rFonts w:hint="cs"/>
          <w:color w:val="333399"/>
          <w:sz w:val="28"/>
          <w:szCs w:val="28"/>
          <w:rtl/>
        </w:rPr>
        <w:t>' קרינה לוין</w:t>
      </w:r>
    </w:p>
    <w:p w14:paraId="62DA83DF" w14:textId="77777777" w:rsidR="004B44AA" w:rsidRDefault="004B44AA" w:rsidP="004B44AA">
      <w:pPr>
        <w:spacing w:line="360" w:lineRule="auto"/>
        <w:rPr>
          <w:color w:val="333399"/>
          <w:sz w:val="28"/>
          <w:szCs w:val="28"/>
          <w:rtl/>
        </w:rPr>
      </w:pPr>
    </w:p>
    <w:p w14:paraId="7401ED3B" w14:textId="64D7AE38" w:rsidR="00537EFF" w:rsidRDefault="00537EFF">
      <w:pPr>
        <w:bidi w:val="0"/>
        <w:spacing w:after="200" w:line="276" w:lineRule="auto"/>
        <w:rPr>
          <w:color w:val="333399"/>
          <w:sz w:val="28"/>
          <w:szCs w:val="28"/>
          <w:rtl/>
        </w:rPr>
      </w:pPr>
      <w:r>
        <w:rPr>
          <w:color w:val="333399"/>
          <w:sz w:val="28"/>
          <w:szCs w:val="28"/>
          <w:rtl/>
        </w:rPr>
        <w:br w:type="page"/>
      </w:r>
    </w:p>
    <w:p w14:paraId="2D224781" w14:textId="77777777" w:rsidR="00537EFF" w:rsidRPr="00537EFF" w:rsidRDefault="00537EFF" w:rsidP="00537EFF">
      <w:pPr>
        <w:pStyle w:val="Heading2"/>
        <w:shd w:val="clear" w:color="auto" w:fill="FFFFFF"/>
        <w:bidi w:val="0"/>
        <w:spacing w:before="120"/>
        <w:rPr>
          <w:rFonts w:asciiTheme="majorBidi" w:hAnsiTheme="majorBidi"/>
          <w:b/>
          <w:bCs/>
          <w:color w:val="333333"/>
          <w:sz w:val="30"/>
          <w:szCs w:val="30"/>
        </w:rPr>
      </w:pPr>
      <w:r w:rsidRPr="00537EFF">
        <w:rPr>
          <w:rFonts w:asciiTheme="majorBidi" w:hAnsiTheme="majorBidi"/>
          <w:b/>
          <w:bCs/>
          <w:noProof/>
          <w:rtl/>
        </w:rPr>
        <w:lastRenderedPageBreak/>
        <w:drawing>
          <wp:anchor distT="0" distB="0" distL="114300" distR="114300" simplePos="0" relativeHeight="251660288" behindDoc="0" locked="0" layoutInCell="1" allowOverlap="1" wp14:anchorId="074B8D41" wp14:editId="7876B5A0">
            <wp:simplePos x="0" y="0"/>
            <wp:positionH relativeFrom="margin">
              <wp:align>left</wp:align>
            </wp:positionH>
            <wp:positionV relativeFrom="paragraph">
              <wp:posOffset>57150</wp:posOffset>
            </wp:positionV>
            <wp:extent cx="350520" cy="49149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flipH="1" flipV="1">
                      <a:off x="0" y="0"/>
                      <a:ext cx="350520" cy="491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7EFF">
        <w:rPr>
          <w:rFonts w:asciiTheme="majorBidi" w:hAnsiTheme="majorBidi"/>
          <w:b/>
          <w:bCs/>
          <w:color w:val="333333"/>
          <w:sz w:val="30"/>
          <w:szCs w:val="30"/>
        </w:rPr>
        <w:t xml:space="preserve">The Norman Seiden Multidisciplinary Graduate </w:t>
      </w:r>
      <w:r>
        <w:rPr>
          <w:rFonts w:asciiTheme="majorBidi" w:hAnsiTheme="majorBidi"/>
          <w:b/>
          <w:bCs/>
          <w:color w:val="333333"/>
          <w:sz w:val="30"/>
          <w:szCs w:val="30"/>
        </w:rPr>
        <w:t>P</w:t>
      </w:r>
      <w:r w:rsidRPr="00537EFF">
        <w:rPr>
          <w:rFonts w:asciiTheme="majorBidi" w:hAnsiTheme="majorBidi"/>
          <w:b/>
          <w:bCs/>
          <w:color w:val="333333"/>
          <w:sz w:val="30"/>
          <w:szCs w:val="30"/>
        </w:rPr>
        <w:t>rogram</w:t>
      </w:r>
    </w:p>
    <w:p w14:paraId="171DDFA1" w14:textId="77777777" w:rsidR="00537EFF" w:rsidRDefault="00537EFF" w:rsidP="00537EFF">
      <w:pPr>
        <w:pStyle w:val="Heading2"/>
        <w:shd w:val="clear" w:color="auto" w:fill="FFFFFF"/>
        <w:bidi w:val="0"/>
        <w:spacing w:before="120"/>
        <w:rPr>
          <w:rFonts w:ascii="opensans" w:hAnsi="opensans" w:cs="Times New Roman"/>
          <w:color w:val="333333"/>
          <w:sz w:val="30"/>
          <w:szCs w:val="30"/>
        </w:rPr>
      </w:pPr>
      <w:r w:rsidRPr="00537EFF">
        <w:rPr>
          <w:rFonts w:asciiTheme="majorBidi" w:hAnsiTheme="majorBidi"/>
          <w:b/>
          <w:bCs/>
          <w:color w:val="333333"/>
          <w:sz w:val="30"/>
          <w:szCs w:val="30"/>
        </w:rPr>
        <w:t>in Nanoscience &amp; Nanotechnology</w:t>
      </w:r>
    </w:p>
    <w:p w14:paraId="4BDD8310" w14:textId="77777777" w:rsidR="004B44AA" w:rsidRDefault="004B44AA" w:rsidP="004B44AA">
      <w:pPr>
        <w:spacing w:line="360" w:lineRule="auto"/>
        <w:rPr>
          <w:color w:val="333399"/>
          <w:sz w:val="28"/>
          <w:szCs w:val="28"/>
          <w:rtl/>
        </w:rPr>
      </w:pPr>
    </w:p>
    <w:p w14:paraId="0BF9D89A" w14:textId="77777777" w:rsidR="004B44AA" w:rsidRDefault="004B44AA" w:rsidP="004B44AA">
      <w:pPr>
        <w:bidi w:val="0"/>
        <w:spacing w:line="360" w:lineRule="auto"/>
        <w:rPr>
          <w:color w:val="333399"/>
          <w:sz w:val="28"/>
          <w:szCs w:val="28"/>
        </w:rPr>
      </w:pPr>
    </w:p>
    <w:p w14:paraId="0AF752FB" w14:textId="7028ADAD" w:rsidR="004B44AA" w:rsidRPr="004B1AE6" w:rsidRDefault="004B44AA" w:rsidP="004B44AA">
      <w:pPr>
        <w:bidi w:val="0"/>
        <w:spacing w:line="360" w:lineRule="auto"/>
        <w:jc w:val="center"/>
        <w:rPr>
          <w:color w:val="333399"/>
          <w:sz w:val="56"/>
          <w:szCs w:val="56"/>
        </w:rPr>
      </w:pPr>
      <w:r w:rsidRPr="00843227">
        <w:rPr>
          <w:color w:val="333399"/>
          <w:sz w:val="56"/>
          <w:szCs w:val="56"/>
        </w:rPr>
        <w:t>"</w:t>
      </w:r>
      <w:r w:rsidR="00867221" w:rsidRPr="00867221">
        <w:rPr>
          <w:color w:val="333399"/>
          <w:sz w:val="56"/>
          <w:szCs w:val="56"/>
        </w:rPr>
        <w:t xml:space="preserve"> </w:t>
      </w:r>
      <w:r w:rsidR="00867221" w:rsidRPr="00867221">
        <w:rPr>
          <w:color w:val="333399"/>
          <w:sz w:val="56"/>
          <w:szCs w:val="56"/>
        </w:rPr>
        <w:t xml:space="preserve">A </w:t>
      </w:r>
      <w:proofErr w:type="spellStart"/>
      <w:r w:rsidR="00867221" w:rsidRPr="00867221">
        <w:rPr>
          <w:color w:val="333399"/>
          <w:sz w:val="56"/>
          <w:szCs w:val="56"/>
        </w:rPr>
        <w:t>Nanostructural</w:t>
      </w:r>
      <w:proofErr w:type="spellEnd"/>
      <w:r w:rsidR="00867221" w:rsidRPr="00867221">
        <w:rPr>
          <w:color w:val="333399"/>
          <w:sz w:val="56"/>
          <w:szCs w:val="56"/>
        </w:rPr>
        <w:t xml:space="preserve"> Study of Blood Cells and Extracellular Vesicles by Cryogenic Electron Microscopy</w:t>
      </w:r>
      <w:r w:rsidR="00867221" w:rsidRPr="00843227">
        <w:rPr>
          <w:color w:val="333399"/>
          <w:sz w:val="56"/>
          <w:szCs w:val="56"/>
          <w:rtl/>
        </w:rPr>
        <w:t xml:space="preserve"> </w:t>
      </w:r>
      <w:r w:rsidRPr="00843227">
        <w:rPr>
          <w:color w:val="333399"/>
          <w:sz w:val="56"/>
          <w:szCs w:val="56"/>
        </w:rPr>
        <w:t>"</w:t>
      </w:r>
    </w:p>
    <w:p w14:paraId="4D372227" w14:textId="14CB96D4" w:rsidR="004B44AA" w:rsidRDefault="00867221" w:rsidP="004B44AA">
      <w:pPr>
        <w:bidi w:val="0"/>
        <w:spacing w:line="360" w:lineRule="auto"/>
        <w:jc w:val="center"/>
        <w:rPr>
          <w:color w:val="333399"/>
          <w:sz w:val="28"/>
          <w:szCs w:val="28"/>
        </w:rPr>
      </w:pPr>
      <w:r>
        <w:rPr>
          <w:color w:val="333399"/>
          <w:sz w:val="28"/>
          <w:szCs w:val="28"/>
        </w:rPr>
        <w:t>Irina Davidovich</w:t>
      </w:r>
    </w:p>
    <w:p w14:paraId="57260A22" w14:textId="143D5C72" w:rsidR="004B44AA" w:rsidRDefault="004B44AA" w:rsidP="004B44AA">
      <w:pPr>
        <w:bidi w:val="0"/>
        <w:spacing w:line="360" w:lineRule="auto"/>
        <w:jc w:val="center"/>
        <w:rPr>
          <w:color w:val="333399"/>
          <w:sz w:val="28"/>
          <w:szCs w:val="28"/>
        </w:rPr>
      </w:pPr>
      <w:r>
        <w:rPr>
          <w:color w:val="333399"/>
          <w:sz w:val="28"/>
          <w:szCs w:val="28"/>
        </w:rPr>
        <w:t>Supervisor</w:t>
      </w:r>
      <w:r w:rsidR="00867221">
        <w:rPr>
          <w:color w:val="333399"/>
          <w:sz w:val="28"/>
          <w:szCs w:val="28"/>
        </w:rPr>
        <w:t xml:space="preserve">s: Prof. Yeshayahu Talmon, and </w:t>
      </w:r>
      <w:r w:rsidR="00FB4A14">
        <w:rPr>
          <w:color w:val="333399"/>
          <w:sz w:val="28"/>
          <w:szCs w:val="28"/>
        </w:rPr>
        <w:t>Prof</w:t>
      </w:r>
      <w:r w:rsidR="00867221">
        <w:rPr>
          <w:color w:val="333399"/>
          <w:sz w:val="28"/>
          <w:szCs w:val="28"/>
        </w:rPr>
        <w:t>. Carina Levin</w:t>
      </w:r>
    </w:p>
    <w:p w14:paraId="142F1D2E" w14:textId="5E708A70" w:rsidR="004B44AA" w:rsidRDefault="004B44AA" w:rsidP="00C60FEF">
      <w:pPr>
        <w:bidi w:val="0"/>
        <w:spacing w:line="360" w:lineRule="auto"/>
        <w:rPr>
          <w:color w:val="333399"/>
          <w:sz w:val="28"/>
          <w:szCs w:val="28"/>
        </w:rPr>
      </w:pPr>
    </w:p>
    <w:p w14:paraId="3A5939D6" w14:textId="77777777" w:rsidR="00867221" w:rsidRPr="00867221" w:rsidRDefault="00867221" w:rsidP="00867221">
      <w:pPr>
        <w:bidi w:val="0"/>
        <w:spacing w:line="360" w:lineRule="auto"/>
        <w:rPr>
          <w:color w:val="333399"/>
          <w:sz w:val="24"/>
        </w:rPr>
      </w:pPr>
      <w:r w:rsidRPr="00867221">
        <w:rPr>
          <w:color w:val="333399"/>
          <w:sz w:val="24"/>
        </w:rPr>
        <w:t>Cryogenic electron microscopy (cryo-EM) stands out as a powerful and innovative imaging technique, offering unprecedented insights into the complexity and dynamics of biological specimens. Cryofixation preserves cellular structures in their native, hydrated state, avoiding artifacts associated with chemical fixation. Modern cryo-EM provides high-resolution imaging, revealing intricate details of cells, tissues, organelles, and distinct molecules.</w:t>
      </w:r>
    </w:p>
    <w:p w14:paraId="0C0C9CC3" w14:textId="77777777" w:rsidR="00867221" w:rsidRPr="00867221" w:rsidRDefault="00867221" w:rsidP="00867221">
      <w:pPr>
        <w:bidi w:val="0"/>
        <w:spacing w:line="360" w:lineRule="auto"/>
        <w:rPr>
          <w:color w:val="333399"/>
          <w:sz w:val="24"/>
        </w:rPr>
      </w:pPr>
      <w:r w:rsidRPr="00867221">
        <w:rPr>
          <w:color w:val="333399"/>
          <w:sz w:val="24"/>
        </w:rPr>
        <w:t>Cryo-EM encompasses cryogenic transmission (cryo-TEM) and scanning (cryo-SEM) electron microscopy. Cryo-TEM excels in structural investigations of small biological objects like protein molecules and organelles, while cryo-SEM provides detailed information about cell morphology and ultrastructure. Additionally, cryo-SEM provides information about intercellular interactions and captures different stages of dynamic processes. These capabilities make cryo-EM a unique tool for understanding cellular complexity.</w:t>
      </w:r>
    </w:p>
    <w:p w14:paraId="5AE6AC65" w14:textId="77777777" w:rsidR="00867221" w:rsidRPr="00867221" w:rsidRDefault="00867221" w:rsidP="00867221">
      <w:pPr>
        <w:bidi w:val="0"/>
        <w:spacing w:line="360" w:lineRule="auto"/>
        <w:rPr>
          <w:color w:val="333399"/>
          <w:sz w:val="24"/>
        </w:rPr>
      </w:pPr>
      <w:r w:rsidRPr="00867221">
        <w:rPr>
          <w:color w:val="333399"/>
          <w:sz w:val="24"/>
        </w:rPr>
        <w:t xml:space="preserve">In this work, we explore the potential of cryo-EM for hematology and general cell studies. We present examples of human blood cell studies under physiological and pathological conditions, examining several mechanisms of blood cell function. We discuss the impact of imaging conditions on final micrographs. Additionally, we delve into the complexity of extracellular </w:t>
      </w:r>
      <w:proofErr w:type="spellStart"/>
      <w:proofErr w:type="gramStart"/>
      <w:r w:rsidRPr="00867221">
        <w:rPr>
          <w:color w:val="333399"/>
          <w:sz w:val="24"/>
        </w:rPr>
        <w:t>vesicles</w:t>
      </w:r>
      <w:proofErr w:type="spellEnd"/>
      <w:proofErr w:type="gramEnd"/>
      <w:r w:rsidRPr="00867221">
        <w:rPr>
          <w:color w:val="333399"/>
          <w:sz w:val="24"/>
        </w:rPr>
        <w:t xml:space="preserve"> (EVs), their subtypes, and the effects of environmental conditions on EV function. Our findings illustrate the extensive information obtainable from cryo-EM data, underscoring its capacity to enhance our understanding of cellular biology.</w:t>
      </w:r>
    </w:p>
    <w:p w14:paraId="6696982F" w14:textId="77777777" w:rsidR="00867221" w:rsidRPr="00867221" w:rsidRDefault="00867221" w:rsidP="00867221">
      <w:pPr>
        <w:bidi w:val="0"/>
        <w:spacing w:line="360" w:lineRule="auto"/>
        <w:rPr>
          <w:color w:val="333399"/>
          <w:sz w:val="24"/>
        </w:rPr>
      </w:pPr>
    </w:p>
    <w:p w14:paraId="6E7F3291" w14:textId="77777777" w:rsidR="00993801" w:rsidRPr="004B44AA" w:rsidRDefault="00993801"/>
    <w:sectPr w:rsidR="00993801" w:rsidRPr="004B44AA" w:rsidSect="000228A7">
      <w:pgSz w:w="11906" w:h="16838"/>
      <w:pgMar w:top="1440" w:right="836" w:bottom="270" w:left="108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4AA"/>
    <w:rsid w:val="0000321D"/>
    <w:rsid w:val="000965AC"/>
    <w:rsid w:val="001466A7"/>
    <w:rsid w:val="00174EEC"/>
    <w:rsid w:val="003D2AC8"/>
    <w:rsid w:val="0048448D"/>
    <w:rsid w:val="004B44AA"/>
    <w:rsid w:val="005155F1"/>
    <w:rsid w:val="00537EFF"/>
    <w:rsid w:val="007904FB"/>
    <w:rsid w:val="007B68A5"/>
    <w:rsid w:val="00867221"/>
    <w:rsid w:val="00993801"/>
    <w:rsid w:val="009C4E42"/>
    <w:rsid w:val="00AD3004"/>
    <w:rsid w:val="00B6475D"/>
    <w:rsid w:val="00B72B76"/>
    <w:rsid w:val="00B96A7D"/>
    <w:rsid w:val="00C60FEF"/>
    <w:rsid w:val="00D475CC"/>
    <w:rsid w:val="00E71042"/>
    <w:rsid w:val="00EE7E70"/>
    <w:rsid w:val="00F978B5"/>
    <w:rsid w:val="00FB4A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B847"/>
  <w15:docId w15:val="{BE86C3E1-3939-4AA1-A271-3847D003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4AA"/>
    <w:pPr>
      <w:bidi/>
      <w:spacing w:after="0" w:line="240" w:lineRule="auto"/>
    </w:pPr>
    <w:rPr>
      <w:rFonts w:ascii="Times New Roman" w:eastAsia="Times New Roman" w:hAnsi="Times New Roman" w:cs="David"/>
      <w:sz w:val="20"/>
      <w:szCs w:val="24"/>
    </w:rPr>
  </w:style>
  <w:style w:type="paragraph" w:styleId="Heading1">
    <w:name w:val="heading 1"/>
    <w:basedOn w:val="Normal"/>
    <w:link w:val="Heading1Char"/>
    <w:uiPriority w:val="9"/>
    <w:qFormat/>
    <w:rsid w:val="00537EFF"/>
    <w:pPr>
      <w:bidi w:val="0"/>
      <w:spacing w:before="100" w:beforeAutospacing="1" w:after="100" w:afterAutospacing="1"/>
      <w:outlineLvl w:val="0"/>
    </w:pPr>
    <w:rPr>
      <w:rFonts w:cs="Times New Roman"/>
      <w:b/>
      <w:bCs/>
      <w:kern w:val="36"/>
      <w:sz w:val="48"/>
      <w:szCs w:val="48"/>
      <w:lang w:val="en-IL" w:eastAsia="en-IL"/>
    </w:rPr>
  </w:style>
  <w:style w:type="paragraph" w:styleId="Heading2">
    <w:name w:val="heading 2"/>
    <w:basedOn w:val="Normal"/>
    <w:next w:val="Normal"/>
    <w:link w:val="Heading2Char"/>
    <w:uiPriority w:val="9"/>
    <w:semiHidden/>
    <w:unhideWhenUsed/>
    <w:qFormat/>
    <w:rsid w:val="00537E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4AA"/>
    <w:rPr>
      <w:rFonts w:ascii="Tahoma" w:hAnsi="Tahoma" w:cs="Tahoma"/>
      <w:sz w:val="16"/>
      <w:szCs w:val="16"/>
    </w:rPr>
  </w:style>
  <w:style w:type="character" w:customStyle="1" w:styleId="BalloonTextChar">
    <w:name w:val="Balloon Text Char"/>
    <w:basedOn w:val="DefaultParagraphFont"/>
    <w:link w:val="BalloonText"/>
    <w:uiPriority w:val="99"/>
    <w:semiHidden/>
    <w:rsid w:val="004B44AA"/>
    <w:rPr>
      <w:rFonts w:ascii="Tahoma" w:eastAsia="Times New Roman" w:hAnsi="Tahoma" w:cs="Tahoma"/>
      <w:sz w:val="16"/>
      <w:szCs w:val="16"/>
    </w:rPr>
  </w:style>
  <w:style w:type="character" w:customStyle="1" w:styleId="Heading1Char">
    <w:name w:val="Heading 1 Char"/>
    <w:basedOn w:val="DefaultParagraphFont"/>
    <w:link w:val="Heading1"/>
    <w:uiPriority w:val="9"/>
    <w:rsid w:val="00537EFF"/>
    <w:rPr>
      <w:rFonts w:ascii="Times New Roman" w:eastAsia="Times New Roman" w:hAnsi="Times New Roman" w:cs="Times New Roman"/>
      <w:b/>
      <w:bCs/>
      <w:kern w:val="36"/>
      <w:sz w:val="48"/>
      <w:szCs w:val="48"/>
      <w:lang w:val="en-IL" w:eastAsia="en-IL"/>
    </w:rPr>
  </w:style>
  <w:style w:type="character" w:styleId="Hyperlink">
    <w:name w:val="Hyperlink"/>
    <w:basedOn w:val="DefaultParagraphFont"/>
    <w:uiPriority w:val="99"/>
    <w:semiHidden/>
    <w:unhideWhenUsed/>
    <w:rsid w:val="00537EFF"/>
    <w:rPr>
      <w:color w:val="0000FF"/>
      <w:u w:val="single"/>
    </w:rPr>
  </w:style>
  <w:style w:type="character" w:customStyle="1" w:styleId="Heading2Char">
    <w:name w:val="Heading 2 Char"/>
    <w:basedOn w:val="DefaultParagraphFont"/>
    <w:link w:val="Heading2"/>
    <w:uiPriority w:val="9"/>
    <w:semiHidden/>
    <w:rsid w:val="00537EF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394854">
      <w:bodyDiv w:val="1"/>
      <w:marLeft w:val="0"/>
      <w:marRight w:val="0"/>
      <w:marTop w:val="0"/>
      <w:marBottom w:val="0"/>
      <w:divBdr>
        <w:top w:val="none" w:sz="0" w:space="0" w:color="auto"/>
        <w:left w:val="none" w:sz="0" w:space="0" w:color="auto"/>
        <w:bottom w:val="none" w:sz="0" w:space="0" w:color="auto"/>
        <w:right w:val="none" w:sz="0" w:space="0" w:color="auto"/>
      </w:divBdr>
      <w:divsChild>
        <w:div w:id="1251546757">
          <w:marLeft w:val="0"/>
          <w:marRight w:val="0"/>
          <w:marTop w:val="0"/>
          <w:marBottom w:val="0"/>
          <w:divBdr>
            <w:top w:val="none" w:sz="0" w:space="0" w:color="auto"/>
            <w:left w:val="none" w:sz="0" w:space="0" w:color="auto"/>
            <w:bottom w:val="none" w:sz="0" w:space="0" w:color="auto"/>
            <w:right w:val="none" w:sz="0" w:space="0" w:color="auto"/>
          </w:divBdr>
          <w:divsChild>
            <w:div w:id="2065641380">
              <w:marLeft w:val="0"/>
              <w:marRight w:val="0"/>
              <w:marTop w:val="0"/>
              <w:marBottom w:val="360"/>
              <w:divBdr>
                <w:top w:val="none" w:sz="0" w:space="0" w:color="auto"/>
                <w:left w:val="none" w:sz="0" w:space="0" w:color="auto"/>
                <w:bottom w:val="none" w:sz="0" w:space="0" w:color="auto"/>
                <w:right w:val="none" w:sz="0" w:space="0" w:color="auto"/>
              </w:divBdr>
              <w:divsChild>
                <w:div w:id="32586105">
                  <w:marLeft w:val="0"/>
                  <w:marRight w:val="0"/>
                  <w:marTop w:val="0"/>
                  <w:marBottom w:val="0"/>
                  <w:divBdr>
                    <w:top w:val="none" w:sz="0" w:space="0" w:color="auto"/>
                    <w:left w:val="none" w:sz="0" w:space="0" w:color="auto"/>
                    <w:bottom w:val="none" w:sz="0" w:space="0" w:color="auto"/>
                    <w:right w:val="none" w:sz="0" w:space="0" w:color="auto"/>
                  </w:divBdr>
                  <w:divsChild>
                    <w:div w:id="395711252">
                      <w:marLeft w:val="0"/>
                      <w:marRight w:val="0"/>
                      <w:marTop w:val="0"/>
                      <w:marBottom w:val="0"/>
                      <w:divBdr>
                        <w:top w:val="none" w:sz="0" w:space="0" w:color="auto"/>
                        <w:left w:val="none" w:sz="0" w:space="0" w:color="auto"/>
                        <w:bottom w:val="none" w:sz="0" w:space="0" w:color="auto"/>
                        <w:right w:val="none" w:sz="0" w:space="0" w:color="auto"/>
                      </w:divBdr>
                    </w:div>
                  </w:divsChild>
                </w:div>
                <w:div w:id="1416585396">
                  <w:marLeft w:val="0"/>
                  <w:marRight w:val="426"/>
                  <w:marTop w:val="0"/>
                  <w:marBottom w:val="0"/>
                  <w:divBdr>
                    <w:top w:val="none" w:sz="0" w:space="0" w:color="auto"/>
                    <w:left w:val="none" w:sz="0" w:space="0" w:color="auto"/>
                    <w:bottom w:val="none" w:sz="0" w:space="0" w:color="auto"/>
                    <w:right w:val="none" w:sz="0" w:space="0" w:color="auto"/>
                  </w:divBdr>
                  <w:divsChild>
                    <w:div w:id="18095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2014</Characters>
  <Application>Microsoft Office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dc:creator>
  <cp:lastModifiedBy>Irina Davidovich</cp:lastModifiedBy>
  <cp:revision>2</cp:revision>
  <dcterms:created xsi:type="dcterms:W3CDTF">2024-07-09T12:29:00Z</dcterms:created>
  <dcterms:modified xsi:type="dcterms:W3CDTF">2024-07-09T12:29:00Z</dcterms:modified>
</cp:coreProperties>
</file>