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2983"/>
        <w:gridCol w:w="241"/>
        <w:gridCol w:w="6663"/>
      </w:tblGrid>
      <w:tr w:rsidR="00E634F8" w14:paraId="15E494C5" w14:textId="77777777">
        <w:tc>
          <w:tcPr>
            <w:tcW w:w="2983" w:type="dxa"/>
          </w:tcPr>
          <w:p w14:paraId="29E985B2" w14:textId="77777777" w:rsidR="00E634F8" w:rsidRDefault="0028413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600D68B" wp14:editId="793387D5">
                  <wp:extent cx="533400" cy="678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7EBAD481" w14:textId="77777777" w:rsidR="00E634F8" w:rsidRDefault="00E634F8">
            <w:pPr>
              <w:rPr>
                <w:rtl/>
              </w:rPr>
            </w:pPr>
          </w:p>
          <w:p w14:paraId="607746B5" w14:textId="77777777" w:rsidR="00E634F8" w:rsidRDefault="00E634F8">
            <w:pPr>
              <w:rPr>
                <w:rtl/>
              </w:rPr>
            </w:pPr>
          </w:p>
          <w:p w14:paraId="5AE072AE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F9C70BF" w14:textId="77777777" w:rsidR="00E634F8" w:rsidRDefault="00E634F8">
            <w:pPr>
              <w:rPr>
                <w:rtl/>
              </w:rPr>
            </w:pPr>
          </w:p>
          <w:p w14:paraId="5F9E5309" w14:textId="77777777" w:rsidR="00E634F8" w:rsidRDefault="00E634F8">
            <w:pPr>
              <w:rPr>
                <w:rtl/>
              </w:rPr>
            </w:pPr>
          </w:p>
          <w:p w14:paraId="57E45FA7" w14:textId="77777777" w:rsidR="00E634F8" w:rsidRDefault="00E634F8">
            <w:pPr>
              <w:pStyle w:val="Head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14:paraId="6F366C45" w14:textId="3BF93D2A" w:rsidR="00E634F8" w:rsidRDefault="00E634F8" w:rsidP="00AA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 w:rsidRPr="00AA3292">
              <w:rPr>
                <w:sz w:val="24"/>
                <w:szCs w:val="24"/>
                <w:u w:val="single"/>
              </w:rPr>
              <w:t xml:space="preserve"> </w:t>
            </w:r>
            <w:r w:rsidRPr="00AA3292">
              <w:rPr>
                <w:sz w:val="24"/>
                <w:szCs w:val="24"/>
                <w:u w:val="single"/>
                <w:rtl/>
              </w:rPr>
              <w:t xml:space="preserve">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TECHNION</w:t>
            </w:r>
            <w:r w:rsidR="00B27CF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- ISRAEL INSTITUTE OF TECHNOLOGY </w:t>
            </w:r>
          </w:p>
        </w:tc>
      </w:tr>
      <w:tr w:rsidR="00E634F8" w14:paraId="272FDD2A" w14:textId="77777777" w:rsidTr="00823880">
        <w:tc>
          <w:tcPr>
            <w:tcW w:w="2983" w:type="dxa"/>
            <w:shd w:val="clear" w:color="auto" w:fill="auto"/>
          </w:tcPr>
          <w:p w14:paraId="7D2C0D39" w14:textId="77777777" w:rsidR="00E634F8" w:rsidRDefault="00E634F8">
            <w:pPr>
              <w:pStyle w:val="Header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14:paraId="1E0444BC" w14:textId="77777777" w:rsidR="00E634F8" w:rsidRDefault="00E634F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241" w:type="dxa"/>
          </w:tcPr>
          <w:p w14:paraId="24CDB20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0234305C" w14:textId="77777777" w:rsidR="00E634F8" w:rsidRDefault="00E634F8">
            <w:pPr>
              <w:rPr>
                <w:rtl/>
              </w:rPr>
            </w:pPr>
          </w:p>
        </w:tc>
      </w:tr>
      <w:tr w:rsidR="00E634F8" w14:paraId="550B5128" w14:textId="77777777" w:rsidTr="00823880">
        <w:tc>
          <w:tcPr>
            <w:tcW w:w="2983" w:type="dxa"/>
            <w:shd w:val="clear" w:color="auto" w:fill="auto"/>
          </w:tcPr>
          <w:p w14:paraId="72446062" w14:textId="77777777" w:rsidR="00E634F8" w:rsidRDefault="00E634F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241" w:type="dxa"/>
          </w:tcPr>
          <w:p w14:paraId="4432956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39B39F5" w14:textId="77777777" w:rsidR="00E634F8" w:rsidRDefault="00E634F8">
            <w:pPr>
              <w:rPr>
                <w:rtl/>
              </w:rPr>
            </w:pPr>
          </w:p>
        </w:tc>
      </w:tr>
    </w:tbl>
    <w:p w14:paraId="2E354D9D" w14:textId="77777777" w:rsidR="00460098" w:rsidRDefault="00460098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14:paraId="4DEF50F5" w14:textId="77777777" w:rsidR="00693846" w:rsidRPr="009A1505" w:rsidRDefault="0079042E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Wolfson Department of </w:t>
      </w:r>
      <w:r w:rsidR="00693846" w:rsidRPr="009A1505">
        <w:rPr>
          <w:b/>
          <w:bCs/>
          <w:sz w:val="26"/>
          <w:szCs w:val="26"/>
        </w:rPr>
        <w:t>Chemical Engineering</w:t>
      </w:r>
      <w:r w:rsidR="00FE5656" w:rsidRPr="009A1505">
        <w:rPr>
          <w:b/>
          <w:bCs/>
          <w:sz w:val="26"/>
          <w:szCs w:val="26"/>
        </w:rPr>
        <w:t xml:space="preserve"> </w:t>
      </w:r>
      <w:r w:rsidR="00693846" w:rsidRPr="009A1505">
        <w:rPr>
          <w:b/>
          <w:bCs/>
          <w:sz w:val="26"/>
          <w:szCs w:val="26"/>
        </w:rPr>
        <w:t>Seminar</w:t>
      </w:r>
    </w:p>
    <w:p w14:paraId="7101A76F" w14:textId="0A49498F" w:rsidR="0036139B" w:rsidRPr="009A1505" w:rsidRDefault="00693846" w:rsidP="00353958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 </w:t>
      </w:r>
    </w:p>
    <w:p w14:paraId="678144C2" w14:textId="0EDAFAA2" w:rsidR="002246AF" w:rsidRPr="009B4E9A" w:rsidRDefault="006B5A75" w:rsidP="004E359E">
      <w:pPr>
        <w:contextualSpacing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6"/>
          <w:szCs w:val="26"/>
        </w:rPr>
        <w:t>Monday</w:t>
      </w:r>
      <w:r w:rsidR="009616B0">
        <w:rPr>
          <w:b/>
          <w:bCs/>
          <w:sz w:val="26"/>
          <w:szCs w:val="26"/>
        </w:rPr>
        <w:t>,</w:t>
      </w:r>
      <w:r w:rsidR="00D3339A" w:rsidRPr="009A1505">
        <w:rPr>
          <w:b/>
          <w:bCs/>
          <w:sz w:val="26"/>
          <w:szCs w:val="26"/>
        </w:rPr>
        <w:t xml:space="preserve"> </w:t>
      </w:r>
      <w:r w:rsidR="00953906">
        <w:rPr>
          <w:b/>
          <w:bCs/>
          <w:sz w:val="26"/>
          <w:szCs w:val="26"/>
        </w:rPr>
        <w:t>April 15th</w:t>
      </w:r>
      <w:r w:rsidR="001F1408">
        <w:rPr>
          <w:b/>
          <w:bCs/>
          <w:sz w:val="26"/>
          <w:szCs w:val="26"/>
        </w:rPr>
        <w:t xml:space="preserve">, </w:t>
      </w:r>
      <w:r w:rsidR="009616B0">
        <w:rPr>
          <w:b/>
          <w:bCs/>
          <w:sz w:val="26"/>
          <w:szCs w:val="26"/>
        </w:rPr>
        <w:t>202</w:t>
      </w:r>
      <w:r w:rsidR="00AD47E3">
        <w:rPr>
          <w:b/>
          <w:bCs/>
          <w:sz w:val="26"/>
          <w:szCs w:val="26"/>
        </w:rPr>
        <w:t>4</w:t>
      </w:r>
      <w:r w:rsidR="00CF173E">
        <w:rPr>
          <w:b/>
          <w:bCs/>
          <w:sz w:val="26"/>
          <w:szCs w:val="26"/>
        </w:rPr>
        <w:t xml:space="preserve"> </w:t>
      </w:r>
      <w:r w:rsidR="004C5FD4" w:rsidRPr="009A1505">
        <w:rPr>
          <w:b/>
          <w:bCs/>
          <w:sz w:val="26"/>
          <w:szCs w:val="26"/>
        </w:rPr>
        <w:t xml:space="preserve">at </w:t>
      </w:r>
      <w:r w:rsidR="004E359E">
        <w:rPr>
          <w:b/>
          <w:bCs/>
          <w:sz w:val="26"/>
          <w:szCs w:val="26"/>
        </w:rPr>
        <w:t>1</w:t>
      </w:r>
      <w:r w:rsidR="00B478FB">
        <w:rPr>
          <w:b/>
          <w:bCs/>
          <w:sz w:val="26"/>
          <w:szCs w:val="26"/>
        </w:rPr>
        <w:t>3</w:t>
      </w:r>
      <w:r w:rsidR="004E359E">
        <w:rPr>
          <w:b/>
          <w:bCs/>
          <w:sz w:val="26"/>
          <w:szCs w:val="26"/>
        </w:rPr>
        <w:t>:</w:t>
      </w:r>
      <w:r w:rsidR="00B478FB">
        <w:rPr>
          <w:b/>
          <w:bCs/>
          <w:sz w:val="26"/>
          <w:szCs w:val="26"/>
        </w:rPr>
        <w:t>30</w:t>
      </w:r>
      <w:r w:rsidR="009B4E9A">
        <w:rPr>
          <w:b/>
          <w:bCs/>
          <w:sz w:val="26"/>
          <w:szCs w:val="26"/>
        </w:rPr>
        <w:t xml:space="preserve"> </w:t>
      </w:r>
    </w:p>
    <w:p w14:paraId="2AF64320" w14:textId="4479E05E" w:rsidR="004E359E" w:rsidRDefault="004E359E" w:rsidP="004E359E">
      <w:pPr>
        <w:contextualSpacing/>
        <w:jc w:val="center"/>
        <w:rPr>
          <w:b/>
          <w:bCs/>
          <w:sz w:val="26"/>
          <w:szCs w:val="26"/>
        </w:rPr>
      </w:pPr>
    </w:p>
    <w:p w14:paraId="6F23F95C" w14:textId="2DB9400A" w:rsidR="00433DC3" w:rsidRDefault="00953906" w:rsidP="00220056">
      <w:pPr>
        <w:contextualSpacing/>
        <w:jc w:val="center"/>
      </w:pPr>
      <w:r>
        <w:rPr>
          <w:b/>
          <w:bCs/>
          <w:sz w:val="26"/>
          <w:szCs w:val="26"/>
        </w:rPr>
        <w:t xml:space="preserve">Zoom: </w:t>
      </w:r>
      <w:r w:rsidRPr="00953906">
        <w:rPr>
          <w:b/>
          <w:bCs/>
          <w:sz w:val="26"/>
          <w:szCs w:val="26"/>
        </w:rPr>
        <w:t>https://technion.zoom.us/j/96298325147</w:t>
      </w:r>
      <w:r w:rsidR="004E359E">
        <w:rPr>
          <w:b/>
          <w:bCs/>
          <w:sz w:val="26"/>
          <w:szCs w:val="26"/>
        </w:rPr>
        <w:t xml:space="preserve"> </w:t>
      </w:r>
    </w:p>
    <w:p w14:paraId="455112C8" w14:textId="77777777" w:rsidR="00433DC3" w:rsidRPr="00433DC3" w:rsidRDefault="00433DC3" w:rsidP="00433DC3">
      <w:pPr>
        <w:contextualSpacing/>
        <w:jc w:val="center"/>
      </w:pPr>
    </w:p>
    <w:p w14:paraId="51DD0F31" w14:textId="75C2ED46" w:rsidR="008F7A00" w:rsidRPr="00444655" w:rsidRDefault="008F7A00" w:rsidP="0044465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01E4FE2D" w14:textId="2DA2A481" w:rsidR="00091CF0" w:rsidRPr="00AD47E3" w:rsidRDefault="00AD47E3" w:rsidP="00AD47E3">
      <w:pPr>
        <w:spacing w:before="100" w:beforeAutospacing="1" w:after="100" w:afterAutospacing="1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D47E3">
        <w:rPr>
          <w:rFonts w:asciiTheme="majorBidi" w:hAnsiTheme="majorBidi" w:cstheme="majorBidi"/>
          <w:b/>
          <w:bCs/>
          <w:sz w:val="32"/>
          <w:szCs w:val="32"/>
        </w:rPr>
        <w:t>Evaluation of the prediction capability of mesoscale CFD models on velocity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D47E3">
        <w:rPr>
          <w:rFonts w:asciiTheme="majorBidi" w:hAnsiTheme="majorBidi" w:cstheme="majorBidi"/>
          <w:b/>
          <w:bCs/>
          <w:sz w:val="32"/>
          <w:szCs w:val="32"/>
        </w:rPr>
        <w:t xml:space="preserve">fluctuations in </w:t>
      </w:r>
      <w:r w:rsidR="00EC36CB">
        <w:rPr>
          <w:rFonts w:asciiTheme="majorBidi" w:hAnsiTheme="majorBidi" w:cstheme="majorBidi"/>
          <w:b/>
          <w:bCs/>
          <w:sz w:val="32"/>
          <w:szCs w:val="32"/>
        </w:rPr>
        <w:t xml:space="preserve">dense </w:t>
      </w:r>
      <w:r w:rsidRPr="00AD47E3">
        <w:rPr>
          <w:rFonts w:asciiTheme="majorBidi" w:hAnsiTheme="majorBidi" w:cstheme="majorBidi"/>
          <w:b/>
          <w:bCs/>
          <w:sz w:val="32"/>
          <w:szCs w:val="32"/>
        </w:rPr>
        <w:t>liquid-solid flows</w:t>
      </w:r>
    </w:p>
    <w:p w14:paraId="48F7AAC9" w14:textId="77777777" w:rsidR="00850AE5" w:rsidRPr="009A1505" w:rsidRDefault="00850AE5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5DF486B2" w14:textId="4E7F4B92" w:rsidR="00444655" w:rsidRDefault="00AD47E3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Haotong Xin</w:t>
      </w:r>
    </w:p>
    <w:p w14:paraId="247B0719" w14:textId="5DCA604C" w:rsidR="00BB440A" w:rsidRPr="008E3DBE" w:rsidRDefault="00DB6A13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MSc</w:t>
      </w:r>
      <w:r w:rsidR="00BB440A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 xml:space="preserve"> Seminar</w:t>
      </w:r>
    </w:p>
    <w:p w14:paraId="08E03542" w14:textId="221AFC43" w:rsidR="00444655" w:rsidRPr="006255DD" w:rsidRDefault="00444655" w:rsidP="009B4E9A">
      <w:pPr>
        <w:widowControl w:val="0"/>
        <w:tabs>
          <w:tab w:val="right" w:pos="8666"/>
        </w:tabs>
        <w:ind w:left="-1144" w:right="-1170"/>
        <w:jc w:val="center"/>
        <w:rPr>
          <w:sz w:val="24"/>
          <w:szCs w:val="24"/>
        </w:rPr>
      </w:pPr>
      <w:r w:rsidRPr="00642FD2">
        <w:rPr>
          <w:sz w:val="24"/>
          <w:szCs w:val="24"/>
        </w:rPr>
        <w:t xml:space="preserve">Advisor: </w:t>
      </w:r>
      <w:r w:rsidR="009B4E9A">
        <w:rPr>
          <w:sz w:val="24"/>
          <w:szCs w:val="24"/>
        </w:rPr>
        <w:t xml:space="preserve">Prof.  </w:t>
      </w:r>
      <w:r w:rsidR="00AD47E3">
        <w:rPr>
          <w:sz w:val="24"/>
          <w:szCs w:val="24"/>
        </w:rPr>
        <w:t>Bo Kong</w:t>
      </w:r>
      <w:r w:rsidR="006255DD">
        <w:rPr>
          <w:sz w:val="24"/>
          <w:szCs w:val="24"/>
        </w:rPr>
        <w:t xml:space="preserve"> </w:t>
      </w:r>
      <w:r w:rsidR="006255DD">
        <w:rPr>
          <w:rFonts w:hint="eastAsia"/>
          <w:sz w:val="24"/>
          <w:szCs w:val="24"/>
          <w:lang w:eastAsia="zh-CN"/>
        </w:rPr>
        <w:t>(</w:t>
      </w:r>
      <w:r w:rsidR="006255DD">
        <w:rPr>
          <w:sz w:val="24"/>
          <w:szCs w:val="24"/>
          <w:lang w:eastAsia="zh-CN"/>
        </w:rPr>
        <w:t>GTIIT)</w:t>
      </w:r>
      <w:r w:rsidR="00AD47E3">
        <w:rPr>
          <w:sz w:val="24"/>
          <w:szCs w:val="24"/>
        </w:rPr>
        <w:t>, Prof. Raphael Semiat</w:t>
      </w:r>
      <w:r w:rsidR="006255DD">
        <w:rPr>
          <w:sz w:val="24"/>
          <w:szCs w:val="24"/>
        </w:rPr>
        <w:t xml:space="preserve"> (Technion)</w:t>
      </w:r>
    </w:p>
    <w:p w14:paraId="549BC692" w14:textId="243FAD00" w:rsidR="0000793D" w:rsidRPr="004E359E" w:rsidRDefault="004E359E" w:rsidP="004E359E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4E359E">
        <w:rPr>
          <w:rFonts w:asciiTheme="majorBidi" w:hAnsiTheme="majorBidi" w:cstheme="majorBidi"/>
        </w:rPr>
        <w:t xml:space="preserve">Department of Chemical Engineering, </w:t>
      </w:r>
      <w:r w:rsidR="00444655">
        <w:rPr>
          <w:rFonts w:asciiTheme="majorBidi" w:hAnsiTheme="majorBidi" w:cstheme="majorBidi"/>
        </w:rPr>
        <w:t>Technion-Israel Institute for Technology</w:t>
      </w:r>
    </w:p>
    <w:p w14:paraId="771D9FBC" w14:textId="77777777" w:rsidR="0000793D" w:rsidRPr="004E359E" w:rsidRDefault="0000793D" w:rsidP="004813E0">
      <w:pPr>
        <w:spacing w:before="100" w:beforeAutospacing="1" w:after="100" w:afterAutospacing="1"/>
        <w:contextualSpacing/>
        <w:jc w:val="center"/>
        <w:rPr>
          <w:rFonts w:asciiTheme="majorBidi" w:hAnsiTheme="majorBidi" w:cstheme="majorBidi"/>
        </w:rPr>
      </w:pPr>
    </w:p>
    <w:p w14:paraId="4685E130" w14:textId="77777777" w:rsidR="001E051E" w:rsidRPr="004E359E" w:rsidRDefault="001E051E" w:rsidP="008702BA">
      <w:pPr>
        <w:spacing w:before="100" w:beforeAutospacing="1" w:after="100" w:afterAutospacing="1" w:line="276" w:lineRule="auto"/>
        <w:contextualSpacing/>
        <w:jc w:val="center"/>
        <w:rPr>
          <w:rFonts w:asciiTheme="majorBidi" w:hAnsiTheme="majorBidi" w:cstheme="majorBidi"/>
        </w:rPr>
      </w:pPr>
    </w:p>
    <w:p w14:paraId="6948A03E" w14:textId="69D1C356" w:rsidR="006B5A75" w:rsidRDefault="00A74E69" w:rsidP="00B55DB1">
      <w:pPr>
        <w:spacing w:line="276" w:lineRule="auto"/>
        <w:ind w:left="17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74E69">
        <w:rPr>
          <w:sz w:val="24"/>
          <w:szCs w:val="24"/>
        </w:rPr>
        <w:t xml:space="preserve">Fluid-particle flow is ubiquitous in natural and industrial processes such as </w:t>
      </w:r>
      <w:r>
        <w:rPr>
          <w:sz w:val="24"/>
          <w:szCs w:val="24"/>
        </w:rPr>
        <w:t>chemical</w:t>
      </w:r>
      <w:r w:rsidRPr="00A74E69">
        <w:rPr>
          <w:sz w:val="24"/>
          <w:szCs w:val="24"/>
        </w:rPr>
        <w:t>, oil-gas, environmental, pharmaceutical, etc. A better understanding and modeling of</w:t>
      </w:r>
      <w:r>
        <w:rPr>
          <w:sz w:val="24"/>
          <w:szCs w:val="24"/>
        </w:rPr>
        <w:t xml:space="preserve"> </w:t>
      </w:r>
      <w:r w:rsidRPr="00A74E69">
        <w:rPr>
          <w:sz w:val="24"/>
          <w:szCs w:val="24"/>
        </w:rPr>
        <w:t>fluid-particle flow physics is essential for further improvement in related industrial practices.</w:t>
      </w:r>
      <w:r>
        <w:rPr>
          <w:sz w:val="24"/>
          <w:szCs w:val="24"/>
        </w:rPr>
        <w:t xml:space="preserve"> </w:t>
      </w:r>
      <w:r w:rsidRPr="00A74E69">
        <w:rPr>
          <w:sz w:val="24"/>
          <w:szCs w:val="24"/>
        </w:rPr>
        <w:t>Computational Fluid Dynamics (CFD) of fluid-particle flow is becoming a useful</w:t>
      </w:r>
      <w:r>
        <w:rPr>
          <w:sz w:val="24"/>
          <w:szCs w:val="24"/>
        </w:rPr>
        <w:t xml:space="preserve"> </w:t>
      </w:r>
      <w:r w:rsidRPr="00A74E69">
        <w:rPr>
          <w:sz w:val="24"/>
          <w:szCs w:val="24"/>
        </w:rPr>
        <w:t>tool for designing and optimizing industrial devices and processes, such as fluidized beds</w:t>
      </w:r>
      <w:r>
        <w:rPr>
          <w:sz w:val="24"/>
          <w:szCs w:val="24"/>
        </w:rPr>
        <w:t xml:space="preserve"> </w:t>
      </w:r>
      <w:r w:rsidRPr="00A74E69">
        <w:rPr>
          <w:sz w:val="24"/>
          <w:szCs w:val="24"/>
        </w:rPr>
        <w:t>and risers</w:t>
      </w:r>
      <w:r>
        <w:rPr>
          <w:sz w:val="24"/>
          <w:szCs w:val="24"/>
          <w:lang w:eastAsia="zh-CN"/>
        </w:rPr>
        <w:t xml:space="preserve">. </w:t>
      </w:r>
      <w:r w:rsidRPr="00A74E69">
        <w:rPr>
          <w:sz w:val="24"/>
          <w:szCs w:val="24"/>
        </w:rPr>
        <w:t>However, accurate closure models to simulate such flows are still challenging to develop.</w:t>
      </w:r>
      <w:r>
        <w:rPr>
          <w:sz w:val="24"/>
          <w:szCs w:val="24"/>
        </w:rPr>
        <w:t xml:space="preserve"> </w:t>
      </w:r>
      <w:r w:rsidRPr="00A74E69">
        <w:rPr>
          <w:sz w:val="24"/>
          <w:szCs w:val="24"/>
        </w:rPr>
        <w:t>So far</w:t>
      </w:r>
      <w:r>
        <w:rPr>
          <w:sz w:val="24"/>
          <w:szCs w:val="24"/>
        </w:rPr>
        <w:t xml:space="preserve">, </w:t>
      </w:r>
      <w:r w:rsidRPr="00A74E69">
        <w:rPr>
          <w:sz w:val="24"/>
          <w:szCs w:val="24"/>
        </w:rPr>
        <w:t>it is important to evaluate the prediction capability</w:t>
      </w:r>
      <w:r>
        <w:rPr>
          <w:sz w:val="24"/>
          <w:szCs w:val="24"/>
        </w:rPr>
        <w:t xml:space="preserve"> </w:t>
      </w:r>
      <w:r w:rsidRPr="00A74E69">
        <w:rPr>
          <w:sz w:val="24"/>
          <w:szCs w:val="24"/>
        </w:rPr>
        <w:t>of mesoscale models to determine whether they can generate reliable data to study and</w:t>
      </w:r>
      <w:r>
        <w:rPr>
          <w:sz w:val="24"/>
          <w:szCs w:val="24"/>
        </w:rPr>
        <w:t xml:space="preserve"> </w:t>
      </w:r>
      <w:r w:rsidRPr="00A74E69">
        <w:rPr>
          <w:sz w:val="24"/>
          <w:szCs w:val="24"/>
        </w:rPr>
        <w:t>inform fluid-particle flow on the macroscale</w:t>
      </w:r>
      <w:r>
        <w:rPr>
          <w:sz w:val="24"/>
          <w:szCs w:val="24"/>
        </w:rPr>
        <w:t>. In this study, a</w:t>
      </w:r>
      <w:r w:rsidRPr="00A74E69">
        <w:rPr>
          <w:sz w:val="24"/>
          <w:szCs w:val="24"/>
        </w:rPr>
        <w:t>n evaluation of the predictive capability of current mesoscale CFD models on velocity fluctuations</w:t>
      </w:r>
      <w:r>
        <w:rPr>
          <w:sz w:val="24"/>
          <w:szCs w:val="24"/>
        </w:rPr>
        <w:t xml:space="preserve"> </w:t>
      </w:r>
      <w:r w:rsidRPr="00A74E69">
        <w:rPr>
          <w:sz w:val="24"/>
          <w:szCs w:val="24"/>
        </w:rPr>
        <w:t xml:space="preserve">in </w:t>
      </w:r>
      <w:r w:rsidR="00454F7E">
        <w:rPr>
          <w:sz w:val="24"/>
          <w:szCs w:val="24"/>
        </w:rPr>
        <w:t xml:space="preserve">dense </w:t>
      </w:r>
      <w:r w:rsidRPr="00A74E69">
        <w:rPr>
          <w:sz w:val="24"/>
          <w:szCs w:val="24"/>
        </w:rPr>
        <w:t>liquid-solid flows is presente</w:t>
      </w:r>
      <w:r>
        <w:rPr>
          <w:sz w:val="24"/>
          <w:szCs w:val="24"/>
        </w:rPr>
        <w:t>d</w:t>
      </w:r>
      <w:r w:rsidRPr="00A74E69">
        <w:rPr>
          <w:sz w:val="24"/>
          <w:szCs w:val="24"/>
        </w:rPr>
        <w:t>. Numerical simulations have been carried out</w:t>
      </w:r>
      <w:r>
        <w:rPr>
          <w:sz w:val="24"/>
          <w:szCs w:val="24"/>
        </w:rPr>
        <w:t xml:space="preserve"> </w:t>
      </w:r>
      <w:r w:rsidRPr="00A74E69">
        <w:rPr>
          <w:sz w:val="24"/>
          <w:szCs w:val="24"/>
        </w:rPr>
        <w:t>with both the Eulerian-Eulerian Two-Fluid Model (TFM) and the Eulerian-Lagrangian</w:t>
      </w:r>
      <w:r>
        <w:rPr>
          <w:sz w:val="24"/>
          <w:szCs w:val="24"/>
        </w:rPr>
        <w:t xml:space="preserve"> </w:t>
      </w:r>
      <w:r w:rsidRPr="00A74E69">
        <w:rPr>
          <w:sz w:val="24"/>
          <w:szCs w:val="24"/>
        </w:rPr>
        <w:t>Discrete Phase Model (DPM).</w:t>
      </w:r>
      <w:r>
        <w:rPr>
          <w:sz w:val="24"/>
          <w:szCs w:val="24"/>
        </w:rPr>
        <w:t xml:space="preserve"> </w:t>
      </w:r>
      <w:r w:rsidR="00B55DB1">
        <w:rPr>
          <w:sz w:val="24"/>
          <w:szCs w:val="24"/>
        </w:rPr>
        <w:t xml:space="preserve">A </w:t>
      </w:r>
      <w:r w:rsidR="00B55DB1" w:rsidRPr="00B55DB1">
        <w:rPr>
          <w:sz w:val="24"/>
          <w:szCs w:val="24"/>
        </w:rPr>
        <w:t>diffusion-based coupling method</w:t>
      </w:r>
      <w:r w:rsidR="00B55DB1">
        <w:rPr>
          <w:sz w:val="24"/>
          <w:szCs w:val="24"/>
        </w:rPr>
        <w:t xml:space="preserve"> </w:t>
      </w:r>
      <w:r w:rsidR="00B55DB1" w:rsidRPr="00B55DB1">
        <w:rPr>
          <w:sz w:val="24"/>
          <w:szCs w:val="24"/>
        </w:rPr>
        <w:t>is implemented in the DPM solver to mitigate its grid-dependent problem.</w:t>
      </w:r>
      <w:r w:rsidR="00B55DB1">
        <w:rPr>
          <w:sz w:val="24"/>
          <w:szCs w:val="24"/>
        </w:rPr>
        <w:t xml:space="preserve"> It has been shown that with the appropriate closures, the TFM could predict</w:t>
      </w:r>
      <w:r w:rsidR="00B55DB1" w:rsidRPr="00B55DB1">
        <w:rPr>
          <w:sz w:val="24"/>
          <w:szCs w:val="24"/>
        </w:rPr>
        <w:t xml:space="preserve"> the velocity fluctuation </w:t>
      </w:r>
      <w:r w:rsidR="00B55DB1">
        <w:rPr>
          <w:sz w:val="24"/>
          <w:szCs w:val="24"/>
        </w:rPr>
        <w:t xml:space="preserve">for both phases </w:t>
      </w:r>
      <w:r w:rsidR="00B55DB1" w:rsidRPr="00B55DB1">
        <w:rPr>
          <w:sz w:val="24"/>
          <w:szCs w:val="24"/>
        </w:rPr>
        <w:t>quite well. The diffusion-based method greatly improves the predictive fidelity of the particle volume</w:t>
      </w:r>
      <w:r w:rsidR="00B55DB1">
        <w:rPr>
          <w:sz w:val="24"/>
          <w:szCs w:val="24"/>
        </w:rPr>
        <w:t xml:space="preserve"> </w:t>
      </w:r>
      <w:r w:rsidR="00B55DB1" w:rsidRPr="00B55DB1">
        <w:rPr>
          <w:sz w:val="24"/>
          <w:szCs w:val="24"/>
        </w:rPr>
        <w:t>fraction for DPM. However, the modified DPM fails to predict both the particle- and</w:t>
      </w:r>
      <w:r w:rsidR="00B55DB1">
        <w:rPr>
          <w:sz w:val="24"/>
          <w:szCs w:val="24"/>
        </w:rPr>
        <w:t xml:space="preserve"> </w:t>
      </w:r>
      <w:r w:rsidR="00B55DB1" w:rsidRPr="00B55DB1">
        <w:rPr>
          <w:sz w:val="24"/>
          <w:szCs w:val="24"/>
        </w:rPr>
        <w:t>fluid-phase velocity fluctuations, which could be caused by the variance in particle volume fraction within local cells which affects the two-phase momentum coupling</w:t>
      </w:r>
      <w:r w:rsidR="00B55DB1">
        <w:rPr>
          <w:sz w:val="24"/>
          <w:szCs w:val="24"/>
        </w:rPr>
        <w:t>.</w:t>
      </w:r>
    </w:p>
    <w:p w14:paraId="66977371" w14:textId="5B34AC23" w:rsidR="006B5A75" w:rsidRDefault="006B5A75" w:rsidP="005D2C0A">
      <w:pPr>
        <w:spacing w:line="276" w:lineRule="auto"/>
        <w:ind w:firstLine="720"/>
        <w:jc w:val="both"/>
        <w:rPr>
          <w:sz w:val="24"/>
          <w:szCs w:val="24"/>
        </w:rPr>
      </w:pPr>
    </w:p>
    <w:p w14:paraId="0EBC9EBF" w14:textId="7522CBAB" w:rsidR="006B5A75" w:rsidRDefault="006B5A75" w:rsidP="005D2C0A">
      <w:pPr>
        <w:spacing w:line="276" w:lineRule="auto"/>
        <w:ind w:firstLine="720"/>
        <w:jc w:val="both"/>
        <w:rPr>
          <w:sz w:val="24"/>
          <w:szCs w:val="24"/>
        </w:rPr>
      </w:pPr>
    </w:p>
    <w:p w14:paraId="52EC477F" w14:textId="4D7FAE06" w:rsidR="006B5A75" w:rsidRDefault="006B5A75" w:rsidP="005D2C0A">
      <w:pPr>
        <w:spacing w:line="276" w:lineRule="auto"/>
        <w:ind w:firstLine="720"/>
        <w:jc w:val="both"/>
        <w:rPr>
          <w:sz w:val="24"/>
          <w:szCs w:val="24"/>
        </w:rPr>
      </w:pPr>
    </w:p>
    <w:p w14:paraId="364402AF" w14:textId="6A27B9A1" w:rsidR="006B5A75" w:rsidRDefault="006B5A75" w:rsidP="005D2C0A">
      <w:pPr>
        <w:spacing w:line="276" w:lineRule="auto"/>
        <w:ind w:firstLine="720"/>
        <w:jc w:val="both"/>
        <w:rPr>
          <w:sz w:val="24"/>
          <w:szCs w:val="24"/>
        </w:rPr>
      </w:pPr>
    </w:p>
    <w:p w14:paraId="11094F53" w14:textId="7D5BE844" w:rsidR="006B5A75" w:rsidRPr="003F3B09" w:rsidRDefault="006B5A75" w:rsidP="006B5A75">
      <w:pPr>
        <w:spacing w:line="276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Refreshments will be served at 13:15.</w:t>
      </w:r>
    </w:p>
    <w:sectPr w:rsidR="006B5A75" w:rsidRPr="003F3B09" w:rsidSect="00874BC3">
      <w:endnotePr>
        <w:numFmt w:val="lowerLetter"/>
      </w:endnotePr>
      <w:pgSz w:w="11906" w:h="16838"/>
      <w:pgMar w:top="851" w:right="1077" w:bottom="1440" w:left="107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3770" w14:textId="77777777" w:rsidR="00874BC3" w:rsidRDefault="00874BC3" w:rsidP="00F51FFB">
      <w:r>
        <w:separator/>
      </w:r>
    </w:p>
  </w:endnote>
  <w:endnote w:type="continuationSeparator" w:id="0">
    <w:p w14:paraId="0E844895" w14:textId="77777777" w:rsidR="00874BC3" w:rsidRDefault="00874BC3" w:rsidP="00F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Print"/>
    <w:charset w:val="00"/>
    <w:family w:val="auto"/>
    <w:pitch w:val="variable"/>
  </w:font>
  <w:font w:name="FreeSans">
    <w:altName w:val="Segoe Print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TimesNewRomanPS-BoldMT">
    <w:altName w:val="Arial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ADF9" w14:textId="77777777" w:rsidR="00874BC3" w:rsidRDefault="00874BC3" w:rsidP="00F51FFB">
      <w:r>
        <w:separator/>
      </w:r>
    </w:p>
  </w:footnote>
  <w:footnote w:type="continuationSeparator" w:id="0">
    <w:p w14:paraId="6D96EDE7" w14:textId="77777777" w:rsidR="00874BC3" w:rsidRDefault="00874BC3" w:rsidP="00F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F8F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A3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422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6DB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3049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AF3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66A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2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A6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4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38EC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11" w15:restartNumberingAfterBreak="0">
    <w:nsid w:val="025367E5"/>
    <w:multiLevelType w:val="multilevel"/>
    <w:tmpl w:val="2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6012F"/>
    <w:multiLevelType w:val="hybridMultilevel"/>
    <w:tmpl w:val="090C73B6"/>
    <w:lvl w:ilvl="0" w:tplc="835AB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C4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3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E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0E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B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C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2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08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1A8A"/>
    <w:multiLevelType w:val="singleLevel"/>
    <w:tmpl w:val="BEE051C8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134912AD"/>
    <w:multiLevelType w:val="hybridMultilevel"/>
    <w:tmpl w:val="03DEC7BC"/>
    <w:lvl w:ilvl="0" w:tplc="53F0A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0173"/>
    <w:multiLevelType w:val="singleLevel"/>
    <w:tmpl w:val="8514D71C"/>
    <w:lvl w:ilvl="0">
      <w:numFmt w:val="chosung"/>
      <w:lvlText w:val="-"/>
      <w:lvlJc w:val="left"/>
      <w:pPr>
        <w:tabs>
          <w:tab w:val="num" w:pos="1230"/>
        </w:tabs>
        <w:ind w:right="1230" w:hanging="360"/>
      </w:pPr>
      <w:rPr>
        <w:rFonts w:hint="default"/>
        <w:sz w:val="24"/>
      </w:rPr>
    </w:lvl>
  </w:abstractNum>
  <w:abstractNum w:abstractNumId="16" w15:restartNumberingAfterBreak="0">
    <w:nsid w:val="1ED04D3F"/>
    <w:multiLevelType w:val="hybridMultilevel"/>
    <w:tmpl w:val="226E3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A1AE1"/>
    <w:multiLevelType w:val="hybridMultilevel"/>
    <w:tmpl w:val="FF343196"/>
    <w:lvl w:ilvl="0" w:tplc="27FC63BE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A5719"/>
    <w:multiLevelType w:val="multilevel"/>
    <w:tmpl w:val="292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A5A8A"/>
    <w:multiLevelType w:val="singleLevel"/>
    <w:tmpl w:val="37866E0E"/>
    <w:lvl w:ilvl="0">
      <w:start w:val="1"/>
      <w:numFmt w:val="hebrew1"/>
      <w:lvlText w:val="%1."/>
      <w:lvlJc w:val="left"/>
      <w:pPr>
        <w:tabs>
          <w:tab w:val="num" w:pos="360"/>
        </w:tabs>
        <w:ind w:left="0" w:right="360" w:hanging="360"/>
      </w:pPr>
      <w:rPr>
        <w:sz w:val="24"/>
      </w:rPr>
    </w:lvl>
  </w:abstractNum>
  <w:abstractNum w:abstractNumId="20" w15:restartNumberingAfterBreak="0">
    <w:nsid w:val="43FD769F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21" w15:restartNumberingAfterBreak="0">
    <w:nsid w:val="4E2817BE"/>
    <w:multiLevelType w:val="hybridMultilevel"/>
    <w:tmpl w:val="095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DDF"/>
    <w:multiLevelType w:val="hybridMultilevel"/>
    <w:tmpl w:val="54B4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9124649">
    <w:abstractNumId w:val="20"/>
  </w:num>
  <w:num w:numId="2" w16cid:durableId="565143545">
    <w:abstractNumId w:val="10"/>
  </w:num>
  <w:num w:numId="3" w16cid:durableId="147748098">
    <w:abstractNumId w:val="15"/>
  </w:num>
  <w:num w:numId="4" w16cid:durableId="2119523965">
    <w:abstractNumId w:val="13"/>
  </w:num>
  <w:num w:numId="5" w16cid:durableId="457572967">
    <w:abstractNumId w:val="9"/>
  </w:num>
  <w:num w:numId="6" w16cid:durableId="1493333434">
    <w:abstractNumId w:val="7"/>
  </w:num>
  <w:num w:numId="7" w16cid:durableId="1706054158">
    <w:abstractNumId w:val="6"/>
  </w:num>
  <w:num w:numId="8" w16cid:durableId="1834221622">
    <w:abstractNumId w:val="5"/>
  </w:num>
  <w:num w:numId="9" w16cid:durableId="2085251932">
    <w:abstractNumId w:val="4"/>
  </w:num>
  <w:num w:numId="10" w16cid:durableId="185949986">
    <w:abstractNumId w:val="8"/>
  </w:num>
  <w:num w:numId="11" w16cid:durableId="1244801201">
    <w:abstractNumId w:val="3"/>
  </w:num>
  <w:num w:numId="12" w16cid:durableId="1469854077">
    <w:abstractNumId w:val="2"/>
  </w:num>
  <w:num w:numId="13" w16cid:durableId="1441028254">
    <w:abstractNumId w:val="1"/>
  </w:num>
  <w:num w:numId="14" w16cid:durableId="1543246107">
    <w:abstractNumId w:val="0"/>
  </w:num>
  <w:num w:numId="15" w16cid:durableId="1496846264">
    <w:abstractNumId w:val="19"/>
    <w:lvlOverride w:ilvl="0">
      <w:startOverride w:val="1"/>
    </w:lvlOverride>
  </w:num>
  <w:num w:numId="16" w16cid:durableId="1477840852">
    <w:abstractNumId w:val="22"/>
  </w:num>
  <w:num w:numId="17" w16cid:durableId="180507711">
    <w:abstractNumId w:val="16"/>
  </w:num>
  <w:num w:numId="18" w16cid:durableId="993726867">
    <w:abstractNumId w:val="14"/>
  </w:num>
  <w:num w:numId="19" w16cid:durableId="1391028391">
    <w:abstractNumId w:val="14"/>
  </w:num>
  <w:num w:numId="20" w16cid:durableId="1240139294">
    <w:abstractNumId w:val="21"/>
  </w:num>
  <w:num w:numId="21" w16cid:durableId="426121432">
    <w:abstractNumId w:val="12"/>
  </w:num>
  <w:num w:numId="22" w16cid:durableId="668363795">
    <w:abstractNumId w:val="11"/>
  </w:num>
  <w:num w:numId="23" w16cid:durableId="20715323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63388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HQiNDS2NjA1MDMyUdpeDU4uLM/DyQAotaAHvCrNwsAAAA"/>
  </w:docVars>
  <w:rsids>
    <w:rsidRoot w:val="00E634F8"/>
    <w:rsid w:val="0000134D"/>
    <w:rsid w:val="00006BEE"/>
    <w:rsid w:val="0000793D"/>
    <w:rsid w:val="00011DF6"/>
    <w:rsid w:val="00013D0A"/>
    <w:rsid w:val="00014160"/>
    <w:rsid w:val="000164CA"/>
    <w:rsid w:val="00017FCD"/>
    <w:rsid w:val="00024DDA"/>
    <w:rsid w:val="000273CD"/>
    <w:rsid w:val="00033AD0"/>
    <w:rsid w:val="0005430B"/>
    <w:rsid w:val="00063B43"/>
    <w:rsid w:val="00064126"/>
    <w:rsid w:val="00065CF2"/>
    <w:rsid w:val="00070AC0"/>
    <w:rsid w:val="00091CF0"/>
    <w:rsid w:val="000921FD"/>
    <w:rsid w:val="00094322"/>
    <w:rsid w:val="000A1BB7"/>
    <w:rsid w:val="000A2C18"/>
    <w:rsid w:val="000B18EE"/>
    <w:rsid w:val="000C7E51"/>
    <w:rsid w:val="000D7E5D"/>
    <w:rsid w:val="000F0823"/>
    <w:rsid w:val="000F0B42"/>
    <w:rsid w:val="000F5D41"/>
    <w:rsid w:val="00105CDE"/>
    <w:rsid w:val="0010664D"/>
    <w:rsid w:val="00106F9A"/>
    <w:rsid w:val="001174ED"/>
    <w:rsid w:val="00143575"/>
    <w:rsid w:val="00146B37"/>
    <w:rsid w:val="001532E2"/>
    <w:rsid w:val="001566E7"/>
    <w:rsid w:val="00160D93"/>
    <w:rsid w:val="001679AB"/>
    <w:rsid w:val="00172602"/>
    <w:rsid w:val="00184941"/>
    <w:rsid w:val="001865DD"/>
    <w:rsid w:val="001875D6"/>
    <w:rsid w:val="001937F4"/>
    <w:rsid w:val="00193E2C"/>
    <w:rsid w:val="001A17D3"/>
    <w:rsid w:val="001A238C"/>
    <w:rsid w:val="001A7727"/>
    <w:rsid w:val="001B0549"/>
    <w:rsid w:val="001B1A4E"/>
    <w:rsid w:val="001B6CE0"/>
    <w:rsid w:val="001C23E5"/>
    <w:rsid w:val="001D2A90"/>
    <w:rsid w:val="001D7CB6"/>
    <w:rsid w:val="001E051E"/>
    <w:rsid w:val="001E410F"/>
    <w:rsid w:val="001F1408"/>
    <w:rsid w:val="001F1C85"/>
    <w:rsid w:val="001F423C"/>
    <w:rsid w:val="001F59E9"/>
    <w:rsid w:val="00202939"/>
    <w:rsid w:val="00202CDE"/>
    <w:rsid w:val="00205C33"/>
    <w:rsid w:val="002160A7"/>
    <w:rsid w:val="002174A4"/>
    <w:rsid w:val="00220056"/>
    <w:rsid w:val="00220E0F"/>
    <w:rsid w:val="002246AF"/>
    <w:rsid w:val="00230739"/>
    <w:rsid w:val="00236B9A"/>
    <w:rsid w:val="0024690A"/>
    <w:rsid w:val="00247B07"/>
    <w:rsid w:val="002519A4"/>
    <w:rsid w:val="00256035"/>
    <w:rsid w:val="00262345"/>
    <w:rsid w:val="00270B4A"/>
    <w:rsid w:val="002764FC"/>
    <w:rsid w:val="0028282B"/>
    <w:rsid w:val="002830C1"/>
    <w:rsid w:val="0028413F"/>
    <w:rsid w:val="00284F35"/>
    <w:rsid w:val="002A3428"/>
    <w:rsid w:val="002B3062"/>
    <w:rsid w:val="002B6BDC"/>
    <w:rsid w:val="002C1805"/>
    <w:rsid w:val="002C24E6"/>
    <w:rsid w:val="002C361E"/>
    <w:rsid w:val="002C752B"/>
    <w:rsid w:val="002D38FD"/>
    <w:rsid w:val="002D56EA"/>
    <w:rsid w:val="002D5CF0"/>
    <w:rsid w:val="002E3ABC"/>
    <w:rsid w:val="002E4FFA"/>
    <w:rsid w:val="002E613C"/>
    <w:rsid w:val="002F03AE"/>
    <w:rsid w:val="002F7E09"/>
    <w:rsid w:val="00301399"/>
    <w:rsid w:val="00306C75"/>
    <w:rsid w:val="003076DD"/>
    <w:rsid w:val="00310E3E"/>
    <w:rsid w:val="003153D8"/>
    <w:rsid w:val="00321F5F"/>
    <w:rsid w:val="00325425"/>
    <w:rsid w:val="00331E71"/>
    <w:rsid w:val="003377AB"/>
    <w:rsid w:val="0034264D"/>
    <w:rsid w:val="003441C3"/>
    <w:rsid w:val="00353958"/>
    <w:rsid w:val="00354912"/>
    <w:rsid w:val="0036139B"/>
    <w:rsid w:val="00363815"/>
    <w:rsid w:val="00363D75"/>
    <w:rsid w:val="003702CA"/>
    <w:rsid w:val="003771A7"/>
    <w:rsid w:val="003773CF"/>
    <w:rsid w:val="00396EF8"/>
    <w:rsid w:val="003A260B"/>
    <w:rsid w:val="003B7586"/>
    <w:rsid w:val="003C730E"/>
    <w:rsid w:val="003C792F"/>
    <w:rsid w:val="003D6294"/>
    <w:rsid w:val="003D78DA"/>
    <w:rsid w:val="003E3484"/>
    <w:rsid w:val="003E37B6"/>
    <w:rsid w:val="003F3B09"/>
    <w:rsid w:val="00400678"/>
    <w:rsid w:val="0040219C"/>
    <w:rsid w:val="00413787"/>
    <w:rsid w:val="0041391C"/>
    <w:rsid w:val="004154D5"/>
    <w:rsid w:val="00423C89"/>
    <w:rsid w:val="00433DC3"/>
    <w:rsid w:val="00443235"/>
    <w:rsid w:val="00443EA9"/>
    <w:rsid w:val="00444655"/>
    <w:rsid w:val="004458BD"/>
    <w:rsid w:val="004473C8"/>
    <w:rsid w:val="00453F38"/>
    <w:rsid w:val="004543B9"/>
    <w:rsid w:val="00454F7E"/>
    <w:rsid w:val="00460098"/>
    <w:rsid w:val="004615AA"/>
    <w:rsid w:val="0046230E"/>
    <w:rsid w:val="00465B8F"/>
    <w:rsid w:val="00466012"/>
    <w:rsid w:val="0046712C"/>
    <w:rsid w:val="00467199"/>
    <w:rsid w:val="00477D01"/>
    <w:rsid w:val="004813E0"/>
    <w:rsid w:val="004861CF"/>
    <w:rsid w:val="00486AEF"/>
    <w:rsid w:val="00492FDA"/>
    <w:rsid w:val="004938F9"/>
    <w:rsid w:val="00494AD6"/>
    <w:rsid w:val="00494C80"/>
    <w:rsid w:val="0049533C"/>
    <w:rsid w:val="004B4D37"/>
    <w:rsid w:val="004B7AD0"/>
    <w:rsid w:val="004C458C"/>
    <w:rsid w:val="004C5FD4"/>
    <w:rsid w:val="004D2971"/>
    <w:rsid w:val="004E359E"/>
    <w:rsid w:val="004E3A11"/>
    <w:rsid w:val="004F01AC"/>
    <w:rsid w:val="004F0E87"/>
    <w:rsid w:val="004F1C05"/>
    <w:rsid w:val="004F2D0E"/>
    <w:rsid w:val="004F632C"/>
    <w:rsid w:val="004F74BA"/>
    <w:rsid w:val="004F7F40"/>
    <w:rsid w:val="00500C3E"/>
    <w:rsid w:val="005015FD"/>
    <w:rsid w:val="00505D8A"/>
    <w:rsid w:val="00525113"/>
    <w:rsid w:val="00526699"/>
    <w:rsid w:val="00542248"/>
    <w:rsid w:val="00547118"/>
    <w:rsid w:val="00552277"/>
    <w:rsid w:val="00553C31"/>
    <w:rsid w:val="0055766D"/>
    <w:rsid w:val="0056426B"/>
    <w:rsid w:val="00571E69"/>
    <w:rsid w:val="00580DAF"/>
    <w:rsid w:val="00581FBD"/>
    <w:rsid w:val="00586169"/>
    <w:rsid w:val="00590E8E"/>
    <w:rsid w:val="00594588"/>
    <w:rsid w:val="005A23A7"/>
    <w:rsid w:val="005A371C"/>
    <w:rsid w:val="005A46B4"/>
    <w:rsid w:val="005B765B"/>
    <w:rsid w:val="005B7CC6"/>
    <w:rsid w:val="005C08D9"/>
    <w:rsid w:val="005D2C0A"/>
    <w:rsid w:val="005E1892"/>
    <w:rsid w:val="005E421A"/>
    <w:rsid w:val="005F2D38"/>
    <w:rsid w:val="005F6F7D"/>
    <w:rsid w:val="005F7BD5"/>
    <w:rsid w:val="006033CE"/>
    <w:rsid w:val="0060501D"/>
    <w:rsid w:val="006255DD"/>
    <w:rsid w:val="00637FFD"/>
    <w:rsid w:val="00640711"/>
    <w:rsid w:val="00641A71"/>
    <w:rsid w:val="00645E1D"/>
    <w:rsid w:val="00652E2F"/>
    <w:rsid w:val="00660F53"/>
    <w:rsid w:val="006677FD"/>
    <w:rsid w:val="00676131"/>
    <w:rsid w:val="00680DBE"/>
    <w:rsid w:val="00681944"/>
    <w:rsid w:val="00684BAD"/>
    <w:rsid w:val="00691D9A"/>
    <w:rsid w:val="006924B5"/>
    <w:rsid w:val="00693510"/>
    <w:rsid w:val="00693846"/>
    <w:rsid w:val="00694406"/>
    <w:rsid w:val="006A065B"/>
    <w:rsid w:val="006A50AE"/>
    <w:rsid w:val="006B5A75"/>
    <w:rsid w:val="006C45A0"/>
    <w:rsid w:val="006C5683"/>
    <w:rsid w:val="006D36B0"/>
    <w:rsid w:val="006D5D51"/>
    <w:rsid w:val="006E5D64"/>
    <w:rsid w:val="006F5CCB"/>
    <w:rsid w:val="00702D40"/>
    <w:rsid w:val="00702FBF"/>
    <w:rsid w:val="00705E3F"/>
    <w:rsid w:val="00706297"/>
    <w:rsid w:val="00712FFC"/>
    <w:rsid w:val="00724805"/>
    <w:rsid w:val="007300B0"/>
    <w:rsid w:val="00735265"/>
    <w:rsid w:val="00737846"/>
    <w:rsid w:val="00741B97"/>
    <w:rsid w:val="00742F0C"/>
    <w:rsid w:val="00744A48"/>
    <w:rsid w:val="00746486"/>
    <w:rsid w:val="00763BFF"/>
    <w:rsid w:val="00764B0D"/>
    <w:rsid w:val="00767DBD"/>
    <w:rsid w:val="007724B6"/>
    <w:rsid w:val="00782643"/>
    <w:rsid w:val="00782AB5"/>
    <w:rsid w:val="0079042E"/>
    <w:rsid w:val="00790892"/>
    <w:rsid w:val="007936A1"/>
    <w:rsid w:val="00796095"/>
    <w:rsid w:val="00796B3E"/>
    <w:rsid w:val="007A1E0C"/>
    <w:rsid w:val="007A6F7A"/>
    <w:rsid w:val="007B36AD"/>
    <w:rsid w:val="007C3D1B"/>
    <w:rsid w:val="007E1502"/>
    <w:rsid w:val="007F2F01"/>
    <w:rsid w:val="00810C28"/>
    <w:rsid w:val="00813171"/>
    <w:rsid w:val="00823880"/>
    <w:rsid w:val="00824301"/>
    <w:rsid w:val="00824823"/>
    <w:rsid w:val="00833143"/>
    <w:rsid w:val="00837162"/>
    <w:rsid w:val="00850AE5"/>
    <w:rsid w:val="00855939"/>
    <w:rsid w:val="00866EEF"/>
    <w:rsid w:val="00867667"/>
    <w:rsid w:val="00867F0B"/>
    <w:rsid w:val="008702BA"/>
    <w:rsid w:val="00874BC3"/>
    <w:rsid w:val="00880A61"/>
    <w:rsid w:val="008A3A03"/>
    <w:rsid w:val="008C137D"/>
    <w:rsid w:val="008C4E6F"/>
    <w:rsid w:val="008C5189"/>
    <w:rsid w:val="008C703F"/>
    <w:rsid w:val="008D0933"/>
    <w:rsid w:val="008D606A"/>
    <w:rsid w:val="008D6711"/>
    <w:rsid w:val="008D6824"/>
    <w:rsid w:val="008E5F59"/>
    <w:rsid w:val="008E6E9B"/>
    <w:rsid w:val="008F1B88"/>
    <w:rsid w:val="008F7A00"/>
    <w:rsid w:val="00914ACA"/>
    <w:rsid w:val="00915C4D"/>
    <w:rsid w:val="00921965"/>
    <w:rsid w:val="00926006"/>
    <w:rsid w:val="009309A0"/>
    <w:rsid w:val="009311E6"/>
    <w:rsid w:val="00943D13"/>
    <w:rsid w:val="00947CBB"/>
    <w:rsid w:val="00953906"/>
    <w:rsid w:val="009616B0"/>
    <w:rsid w:val="00962181"/>
    <w:rsid w:val="00967ABB"/>
    <w:rsid w:val="009717A3"/>
    <w:rsid w:val="00971FC3"/>
    <w:rsid w:val="00987D29"/>
    <w:rsid w:val="00992FDF"/>
    <w:rsid w:val="009A1505"/>
    <w:rsid w:val="009A1AAC"/>
    <w:rsid w:val="009A23F2"/>
    <w:rsid w:val="009B0250"/>
    <w:rsid w:val="009B0E7A"/>
    <w:rsid w:val="009B3752"/>
    <w:rsid w:val="009B4E9A"/>
    <w:rsid w:val="009C18CF"/>
    <w:rsid w:val="009C21D7"/>
    <w:rsid w:val="009D6948"/>
    <w:rsid w:val="009F418A"/>
    <w:rsid w:val="009F6D82"/>
    <w:rsid w:val="00A03AB3"/>
    <w:rsid w:val="00A06708"/>
    <w:rsid w:val="00A1125D"/>
    <w:rsid w:val="00A11ABB"/>
    <w:rsid w:val="00A15C73"/>
    <w:rsid w:val="00A17918"/>
    <w:rsid w:val="00A225E0"/>
    <w:rsid w:val="00A2570E"/>
    <w:rsid w:val="00A33110"/>
    <w:rsid w:val="00A36BD7"/>
    <w:rsid w:val="00A46840"/>
    <w:rsid w:val="00A500B4"/>
    <w:rsid w:val="00A555FF"/>
    <w:rsid w:val="00A5593C"/>
    <w:rsid w:val="00A62B21"/>
    <w:rsid w:val="00A63127"/>
    <w:rsid w:val="00A70FE6"/>
    <w:rsid w:val="00A74776"/>
    <w:rsid w:val="00A74E69"/>
    <w:rsid w:val="00A83B58"/>
    <w:rsid w:val="00A912B5"/>
    <w:rsid w:val="00A93EF6"/>
    <w:rsid w:val="00A95FFD"/>
    <w:rsid w:val="00AA1D13"/>
    <w:rsid w:val="00AA3292"/>
    <w:rsid w:val="00AA77AD"/>
    <w:rsid w:val="00AB3970"/>
    <w:rsid w:val="00AB53F6"/>
    <w:rsid w:val="00AC5620"/>
    <w:rsid w:val="00AC5E74"/>
    <w:rsid w:val="00AC7156"/>
    <w:rsid w:val="00AD04EF"/>
    <w:rsid w:val="00AD47E3"/>
    <w:rsid w:val="00AE1B07"/>
    <w:rsid w:val="00AF38BB"/>
    <w:rsid w:val="00AF6A05"/>
    <w:rsid w:val="00B112A0"/>
    <w:rsid w:val="00B231EF"/>
    <w:rsid w:val="00B23644"/>
    <w:rsid w:val="00B2396E"/>
    <w:rsid w:val="00B24A83"/>
    <w:rsid w:val="00B27342"/>
    <w:rsid w:val="00B27CF7"/>
    <w:rsid w:val="00B368E5"/>
    <w:rsid w:val="00B404F2"/>
    <w:rsid w:val="00B478FB"/>
    <w:rsid w:val="00B52745"/>
    <w:rsid w:val="00B5430A"/>
    <w:rsid w:val="00B55DB1"/>
    <w:rsid w:val="00B73066"/>
    <w:rsid w:val="00B768C1"/>
    <w:rsid w:val="00BB440A"/>
    <w:rsid w:val="00BB5578"/>
    <w:rsid w:val="00BB640C"/>
    <w:rsid w:val="00BC02C0"/>
    <w:rsid w:val="00BC1711"/>
    <w:rsid w:val="00BC6B9E"/>
    <w:rsid w:val="00BD68BE"/>
    <w:rsid w:val="00BE6109"/>
    <w:rsid w:val="00C00705"/>
    <w:rsid w:val="00C02377"/>
    <w:rsid w:val="00C034E5"/>
    <w:rsid w:val="00C1769B"/>
    <w:rsid w:val="00C20E82"/>
    <w:rsid w:val="00C31555"/>
    <w:rsid w:val="00C36BE2"/>
    <w:rsid w:val="00C37DC4"/>
    <w:rsid w:val="00C417BC"/>
    <w:rsid w:val="00C41F0C"/>
    <w:rsid w:val="00C45A57"/>
    <w:rsid w:val="00C60369"/>
    <w:rsid w:val="00C663D6"/>
    <w:rsid w:val="00C67C2F"/>
    <w:rsid w:val="00C74227"/>
    <w:rsid w:val="00C76A0B"/>
    <w:rsid w:val="00C846DB"/>
    <w:rsid w:val="00C967AA"/>
    <w:rsid w:val="00C96E66"/>
    <w:rsid w:val="00CB4180"/>
    <w:rsid w:val="00CC0256"/>
    <w:rsid w:val="00CC032E"/>
    <w:rsid w:val="00CC1F6F"/>
    <w:rsid w:val="00CD4A55"/>
    <w:rsid w:val="00CD6B5C"/>
    <w:rsid w:val="00CE1050"/>
    <w:rsid w:val="00CF173E"/>
    <w:rsid w:val="00CF56F3"/>
    <w:rsid w:val="00D1026D"/>
    <w:rsid w:val="00D2243D"/>
    <w:rsid w:val="00D3030D"/>
    <w:rsid w:val="00D3339A"/>
    <w:rsid w:val="00D56F16"/>
    <w:rsid w:val="00D601BE"/>
    <w:rsid w:val="00D64F8F"/>
    <w:rsid w:val="00D70FB5"/>
    <w:rsid w:val="00D77050"/>
    <w:rsid w:val="00D83B9A"/>
    <w:rsid w:val="00D950D3"/>
    <w:rsid w:val="00D95137"/>
    <w:rsid w:val="00D95EEE"/>
    <w:rsid w:val="00DA0133"/>
    <w:rsid w:val="00DA4E64"/>
    <w:rsid w:val="00DA74AE"/>
    <w:rsid w:val="00DB6A13"/>
    <w:rsid w:val="00DC3994"/>
    <w:rsid w:val="00DC3B1C"/>
    <w:rsid w:val="00DC7AC5"/>
    <w:rsid w:val="00DD275C"/>
    <w:rsid w:val="00DD499C"/>
    <w:rsid w:val="00DE1DE7"/>
    <w:rsid w:val="00DE5A0A"/>
    <w:rsid w:val="00DF0036"/>
    <w:rsid w:val="00DF6151"/>
    <w:rsid w:val="00E0123F"/>
    <w:rsid w:val="00E0708A"/>
    <w:rsid w:val="00E13C6E"/>
    <w:rsid w:val="00E1497A"/>
    <w:rsid w:val="00E165AF"/>
    <w:rsid w:val="00E2369C"/>
    <w:rsid w:val="00E31DCA"/>
    <w:rsid w:val="00E32B43"/>
    <w:rsid w:val="00E408B6"/>
    <w:rsid w:val="00E419F2"/>
    <w:rsid w:val="00E44107"/>
    <w:rsid w:val="00E472E5"/>
    <w:rsid w:val="00E63178"/>
    <w:rsid w:val="00E634F8"/>
    <w:rsid w:val="00E70CD0"/>
    <w:rsid w:val="00E73075"/>
    <w:rsid w:val="00E75F2A"/>
    <w:rsid w:val="00E76782"/>
    <w:rsid w:val="00E83032"/>
    <w:rsid w:val="00E84E49"/>
    <w:rsid w:val="00EA46BD"/>
    <w:rsid w:val="00EB7F0C"/>
    <w:rsid w:val="00EC36CB"/>
    <w:rsid w:val="00EC7053"/>
    <w:rsid w:val="00EC78BE"/>
    <w:rsid w:val="00ED37FD"/>
    <w:rsid w:val="00EE00C0"/>
    <w:rsid w:val="00EE640B"/>
    <w:rsid w:val="00EF23DC"/>
    <w:rsid w:val="00EF2543"/>
    <w:rsid w:val="00EF7630"/>
    <w:rsid w:val="00EF76B5"/>
    <w:rsid w:val="00F01FA6"/>
    <w:rsid w:val="00F1147A"/>
    <w:rsid w:val="00F14C26"/>
    <w:rsid w:val="00F205EA"/>
    <w:rsid w:val="00F247CA"/>
    <w:rsid w:val="00F24AB0"/>
    <w:rsid w:val="00F2644E"/>
    <w:rsid w:val="00F34A69"/>
    <w:rsid w:val="00F34DEF"/>
    <w:rsid w:val="00F35B26"/>
    <w:rsid w:val="00F41466"/>
    <w:rsid w:val="00F50D7B"/>
    <w:rsid w:val="00F51D55"/>
    <w:rsid w:val="00F51FFB"/>
    <w:rsid w:val="00F53403"/>
    <w:rsid w:val="00F54026"/>
    <w:rsid w:val="00F63964"/>
    <w:rsid w:val="00F74E49"/>
    <w:rsid w:val="00F76AA7"/>
    <w:rsid w:val="00F869B2"/>
    <w:rsid w:val="00F95886"/>
    <w:rsid w:val="00F9716F"/>
    <w:rsid w:val="00F97D4A"/>
    <w:rsid w:val="00FA35F3"/>
    <w:rsid w:val="00FB148F"/>
    <w:rsid w:val="00FB2611"/>
    <w:rsid w:val="00FB7885"/>
    <w:rsid w:val="00FC0BBB"/>
    <w:rsid w:val="00FC10EE"/>
    <w:rsid w:val="00FE5656"/>
    <w:rsid w:val="00FE59E5"/>
    <w:rsid w:val="00FE7BB9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DEA84"/>
  <w15:chartTrackingRefBased/>
  <w15:docId w15:val="{42C3B804-D27A-4698-8B33-4617A88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David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Miriam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ourier New" w:hAnsi="Courier New" w:cs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bidi/>
      <w:spacing w:line="340" w:lineRule="atLeast"/>
      <w:ind w:left="720" w:right="-57" w:firstLine="720"/>
      <w:jc w:val="both"/>
      <w:outlineLvl w:val="7"/>
    </w:pPr>
    <w:rPr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bidi/>
      <w:spacing w:line="360" w:lineRule="auto"/>
    </w:pPr>
    <w:rPr>
      <w:sz w:val="24"/>
      <w:szCs w:val="24"/>
    </w:rPr>
  </w:style>
  <w:style w:type="paragraph" w:styleId="BodyText2">
    <w:name w:val="Body Text 2"/>
    <w:basedOn w:val="Normal"/>
    <w:link w:val="BodyText2Char"/>
    <w:pPr>
      <w:bidi/>
      <w:spacing w:line="360" w:lineRule="auto"/>
    </w:pPr>
    <w:rPr>
      <w:szCs w:val="24"/>
    </w:rPr>
  </w:style>
  <w:style w:type="paragraph" w:styleId="BodyText3">
    <w:name w:val="Body Text 3"/>
    <w:basedOn w:val="Normal"/>
    <w:pPr>
      <w:bidi/>
      <w:jc w:val="center"/>
    </w:pPr>
    <w:rPr>
      <w:rFonts w:cs="Times New Roman"/>
      <w:b/>
      <w:bCs/>
      <w:sz w:val="32"/>
      <w:szCs w:val="28"/>
    </w:rPr>
  </w:style>
  <w:style w:type="paragraph" w:styleId="BodyTextIndent">
    <w:name w:val="Body Text Indent"/>
    <w:basedOn w:val="Normal"/>
    <w:pPr>
      <w:bidi/>
      <w:ind w:firstLine="720"/>
      <w:jc w:val="both"/>
    </w:pPr>
    <w:rPr>
      <w:szCs w:val="26"/>
    </w:rPr>
  </w:style>
  <w:style w:type="paragraph" w:styleId="PlainText">
    <w:name w:val="Plain Text"/>
    <w:basedOn w:val="Normal"/>
    <w:pPr>
      <w:bidi/>
    </w:pPr>
    <w:rPr>
      <w:rFonts w:ascii="Courier New" w:hAnsi="Courier New" w:cs="Miriam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napToGrid w:val="0"/>
      <w:sz w:val="32"/>
      <w:szCs w:val="24"/>
    </w:rPr>
  </w:style>
  <w:style w:type="paragraph" w:styleId="BodyTextIndent3">
    <w:name w:val="Body Text Indent 3"/>
    <w:basedOn w:val="Normal"/>
    <w:pPr>
      <w:ind w:firstLine="720"/>
      <w:jc w:val="both"/>
    </w:pPr>
    <w:rPr>
      <w:rFonts w:cs="Miriam"/>
      <w:sz w:val="24"/>
    </w:rPr>
  </w:style>
  <w:style w:type="paragraph" w:customStyle="1" w:styleId="Style1">
    <w:name w:val="Style1"/>
    <w:basedOn w:val="Heading1"/>
    <w:pPr>
      <w:keepNext/>
      <w:spacing w:before="120" w:line="360" w:lineRule="auto"/>
      <w:jc w:val="both"/>
    </w:pPr>
    <w:rPr>
      <w:rFonts w:ascii="Times New Roman" w:hAnsi="Times New Roman" w:cs="David"/>
      <w:sz w:val="20"/>
      <w:szCs w:val="20"/>
    </w:rPr>
  </w:style>
  <w:style w:type="paragraph" w:customStyle="1" w:styleId="Formula">
    <w:name w:val="Formula"/>
    <w:basedOn w:val="Normal"/>
    <w:pPr>
      <w:tabs>
        <w:tab w:val="left" w:pos="8500"/>
      </w:tabs>
      <w:jc w:val="both"/>
    </w:pPr>
    <w:rPr>
      <w:rFonts w:cs="Miriam"/>
      <w:sz w:val="24"/>
      <w:szCs w:val="24"/>
    </w:rPr>
  </w:style>
  <w:style w:type="paragraph" w:customStyle="1" w:styleId="mfrGrGD">
    <w:name w:val="m. fr. Gr. GD"/>
    <w:basedOn w:val="Normal"/>
    <w:pPr>
      <w:tabs>
        <w:tab w:val="center" w:pos="6220"/>
      </w:tabs>
      <w:jc w:val="both"/>
    </w:pPr>
    <w:rPr>
      <w:rFonts w:ascii="New York" w:hAnsi="New York" w:cs="Miriam"/>
      <w:sz w:val="24"/>
      <w:szCs w:val="24"/>
      <w:lang w:val="de-DE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8"/>
    </w:rPr>
  </w:style>
  <w:style w:type="paragraph" w:customStyle="1" w:styleId="Address">
    <w:name w:val="Address"/>
    <w:basedOn w:val="Normal"/>
    <w:next w:val="Normal"/>
    <w:pPr>
      <w:widowControl w:val="0"/>
      <w:tabs>
        <w:tab w:val="left" w:pos="240"/>
      </w:tabs>
      <w:spacing w:after="240" w:line="240" w:lineRule="exact"/>
      <w:ind w:left="1022"/>
    </w:pPr>
    <w:rPr>
      <w:rFonts w:ascii="Arial" w:hAnsi="Arial" w:cs="Times New Roman"/>
      <w:i/>
      <w:iCs/>
      <w:color w:val="000000"/>
    </w:rPr>
  </w:style>
  <w:style w:type="paragraph" w:customStyle="1" w:styleId="Articletitle">
    <w:name w:val="Article title"/>
    <w:basedOn w:val="Normal"/>
    <w:next w:val="Normal"/>
    <w:pPr>
      <w:widowControl w:val="0"/>
      <w:spacing w:before="960" w:after="300" w:line="360" w:lineRule="exact"/>
      <w:ind w:left="1022"/>
    </w:pPr>
    <w:rPr>
      <w:rFonts w:ascii="Arial" w:hAnsi="Arial" w:cs="Times New Roman"/>
      <w:b/>
      <w:bCs/>
      <w:color w:val="000000"/>
      <w:sz w:val="32"/>
      <w:szCs w:val="32"/>
    </w:rPr>
  </w:style>
  <w:style w:type="paragraph" w:customStyle="1" w:styleId="Author">
    <w:name w:val="Author"/>
    <w:basedOn w:val="Normal"/>
    <w:next w:val="Normal"/>
    <w:pPr>
      <w:widowControl w:val="0"/>
      <w:tabs>
        <w:tab w:val="left" w:pos="240"/>
      </w:tabs>
      <w:spacing w:after="240" w:line="280" w:lineRule="exact"/>
      <w:ind w:left="1022"/>
    </w:pPr>
    <w:rPr>
      <w:rFonts w:ascii="Arial" w:hAnsi="Arial" w:cs="Times New Roman"/>
      <w:color w:val="000000"/>
      <w:kern w:val="28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jc w:val="center"/>
    </w:pPr>
    <w:rPr>
      <w:sz w:val="28"/>
      <w:szCs w:val="28"/>
    </w:rPr>
  </w:style>
  <w:style w:type="paragraph" w:styleId="BlockText">
    <w:name w:val="Block Text"/>
    <w:basedOn w:val="Normal"/>
    <w:pPr>
      <w:spacing w:line="360" w:lineRule="auto"/>
      <w:ind w:left="-360" w:right="-334" w:firstLine="360"/>
      <w:jc w:val="both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pPr>
      <w:bidi w:val="0"/>
      <w:spacing w:after="120" w:line="240" w:lineRule="auto"/>
      <w:ind w:firstLine="210"/>
    </w:pPr>
    <w:rPr>
      <w:sz w:val="20"/>
      <w:szCs w:val="20"/>
    </w:rPr>
  </w:style>
  <w:style w:type="paragraph" w:styleId="BodyTextFirstIndent2">
    <w:name w:val="Body Text First Indent 2"/>
    <w:basedOn w:val="BodyTextIndent"/>
    <w:pPr>
      <w:bidi w:val="0"/>
      <w:spacing w:after="120"/>
      <w:ind w:left="283" w:firstLine="210"/>
      <w:jc w:val="left"/>
    </w:pPr>
    <w:rPr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andard">
    <w:name w:val="Standard"/>
    <w:rsid w:val="00796095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apertext">
    <w:name w:val="Paper text"/>
    <w:basedOn w:val="Normal"/>
    <w:rsid w:val="002D56EA"/>
    <w:pPr>
      <w:jc w:val="both"/>
    </w:pPr>
    <w:rPr>
      <w:rFonts w:cs="Times New Roman"/>
      <w:sz w:val="24"/>
      <w:szCs w:val="24"/>
      <w:lang w:bidi="ar-SA"/>
    </w:rPr>
  </w:style>
  <w:style w:type="character" w:styleId="CommentReference">
    <w:name w:val="annotation reference"/>
    <w:uiPriority w:val="99"/>
    <w:rsid w:val="002D56EA"/>
    <w:rPr>
      <w:sz w:val="16"/>
      <w:szCs w:val="16"/>
    </w:rPr>
  </w:style>
  <w:style w:type="paragraph" w:customStyle="1" w:styleId="Authors">
    <w:name w:val="Authors"/>
    <w:basedOn w:val="Normal"/>
    <w:next w:val="Normal"/>
    <w:rsid w:val="00500C3E"/>
    <w:pPr>
      <w:jc w:val="center"/>
    </w:pPr>
    <w:rPr>
      <w:rFonts w:cs="Times New Roman"/>
      <w:sz w:val="24"/>
      <w:szCs w:val="24"/>
      <w:lang w:val="hr-HR" w:bidi="ar-SA"/>
    </w:rPr>
  </w:style>
  <w:style w:type="paragraph" w:styleId="ListParagraph">
    <w:name w:val="List Paragraph"/>
    <w:basedOn w:val="Normal"/>
    <w:uiPriority w:val="34"/>
    <w:qFormat/>
    <w:rsid w:val="00E7678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qFormat/>
    <w:rsid w:val="00E767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C67C2F"/>
    <w:rPr>
      <w:rFonts w:cs="David"/>
      <w:szCs w:val="24"/>
    </w:rPr>
  </w:style>
  <w:style w:type="character" w:customStyle="1" w:styleId="apple-converted-space">
    <w:name w:val="apple-converted-space"/>
    <w:rsid w:val="00D3339A"/>
  </w:style>
  <w:style w:type="character" w:customStyle="1" w:styleId="citationvolume">
    <w:name w:val="citation_volume"/>
    <w:basedOn w:val="DefaultParagraphFont"/>
    <w:rsid w:val="00702D40"/>
  </w:style>
  <w:style w:type="character" w:customStyle="1" w:styleId="fontstyle01">
    <w:name w:val="fontstyle01"/>
    <w:basedOn w:val="DefaultParagraphFont"/>
    <w:rsid w:val="00992FD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B7CC6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440A"/>
    <w:rPr>
      <w:rFonts w:cs="David"/>
      <w:b/>
      <w:bCs/>
      <w:snapToGrid w:val="0"/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47C51A8-00D9-7E4D-B50F-BC0C8D87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16/06/96</vt:lpstr>
      <vt:lpstr>16/06/96</vt:lpstr>
    </vt:vector>
  </TitlesOfParts>
  <Company>Technion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16/06/96</dc:title>
  <dc:subject/>
  <dc:creator>Physics Dept</dc:creator>
  <cp:keywords/>
  <cp:lastModifiedBy>Mendels Dan</cp:lastModifiedBy>
  <cp:revision>13</cp:revision>
  <cp:lastPrinted>2017-07-09T07:37:00Z</cp:lastPrinted>
  <dcterms:created xsi:type="dcterms:W3CDTF">2023-02-08T07:35:00Z</dcterms:created>
  <dcterms:modified xsi:type="dcterms:W3CDTF">2024-04-14T13:04:00Z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aeadb941888e1f1c694ef2b2806aecd75a479861b9d3fb2577194a6a6f5307c0</vt:lpwstr>
  </property>
</Properties>
</file>