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7101A76F" w14:textId="0A49498F" w:rsidR="0036139B" w:rsidRPr="009A1505" w:rsidRDefault="00693846" w:rsidP="00353958">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678144C2" w14:textId="2A385736" w:rsidR="002246AF" w:rsidRPr="009B4E9A" w:rsidRDefault="00E562C9" w:rsidP="004E359E">
      <w:pPr>
        <w:contextualSpacing/>
        <w:jc w:val="center"/>
        <w:rPr>
          <w:b/>
          <w:bCs/>
          <w:color w:val="FF0000"/>
          <w:sz w:val="24"/>
          <w:szCs w:val="24"/>
        </w:rPr>
      </w:pPr>
      <w:r>
        <w:rPr>
          <w:b/>
          <w:bCs/>
          <w:sz w:val="26"/>
          <w:szCs w:val="26"/>
        </w:rPr>
        <w:t>Monday</w:t>
      </w:r>
      <w:r w:rsidR="009616B0">
        <w:rPr>
          <w:b/>
          <w:bCs/>
          <w:sz w:val="26"/>
          <w:szCs w:val="26"/>
        </w:rPr>
        <w:t>,</w:t>
      </w:r>
      <w:r w:rsidR="00D3339A" w:rsidRPr="009A1505">
        <w:rPr>
          <w:b/>
          <w:bCs/>
          <w:sz w:val="26"/>
          <w:szCs w:val="26"/>
        </w:rPr>
        <w:t xml:space="preserve"> </w:t>
      </w:r>
      <w:r w:rsidR="009B0F0E">
        <w:rPr>
          <w:b/>
          <w:bCs/>
          <w:sz w:val="26"/>
          <w:szCs w:val="26"/>
        </w:rPr>
        <w:t>April</w:t>
      </w:r>
      <w:r w:rsidR="001F1408">
        <w:rPr>
          <w:b/>
          <w:bCs/>
          <w:sz w:val="26"/>
          <w:szCs w:val="26"/>
        </w:rPr>
        <w:t xml:space="preserve"> </w:t>
      </w:r>
      <w:r w:rsidR="009B0F0E">
        <w:rPr>
          <w:b/>
          <w:bCs/>
          <w:sz w:val="26"/>
          <w:szCs w:val="26"/>
        </w:rPr>
        <w:t>8</w:t>
      </w:r>
      <w:r>
        <w:rPr>
          <w:b/>
          <w:bCs/>
          <w:sz w:val="26"/>
          <w:szCs w:val="26"/>
          <w:vertAlign w:val="superscript"/>
        </w:rPr>
        <w:t>th</w:t>
      </w:r>
      <w:r w:rsidR="001F1408">
        <w:rPr>
          <w:b/>
          <w:bCs/>
          <w:sz w:val="26"/>
          <w:szCs w:val="26"/>
        </w:rPr>
        <w:t xml:space="preserve">, </w:t>
      </w:r>
      <w:r w:rsidR="009B0F0E">
        <w:rPr>
          <w:b/>
          <w:bCs/>
          <w:sz w:val="26"/>
          <w:szCs w:val="26"/>
        </w:rPr>
        <w:t>2024,</w:t>
      </w:r>
      <w:r w:rsidR="00CF173E">
        <w:rPr>
          <w:b/>
          <w:bCs/>
          <w:sz w:val="26"/>
          <w:szCs w:val="26"/>
        </w:rPr>
        <w:t xml:space="preserve"> </w:t>
      </w:r>
      <w:r w:rsidR="004C5FD4" w:rsidRPr="009A1505">
        <w:rPr>
          <w:b/>
          <w:bCs/>
          <w:sz w:val="26"/>
          <w:szCs w:val="26"/>
        </w:rPr>
        <w:t xml:space="preserve">at </w:t>
      </w:r>
      <w:r w:rsidR="004E359E">
        <w:rPr>
          <w:b/>
          <w:bCs/>
          <w:sz w:val="26"/>
          <w:szCs w:val="26"/>
        </w:rPr>
        <w:t>1</w:t>
      </w:r>
      <w:r w:rsidR="00D92B82">
        <w:rPr>
          <w:b/>
          <w:bCs/>
          <w:sz w:val="26"/>
          <w:szCs w:val="26"/>
        </w:rPr>
        <w:t>4</w:t>
      </w:r>
      <w:r w:rsidR="004E359E">
        <w:rPr>
          <w:b/>
          <w:bCs/>
          <w:sz w:val="26"/>
          <w:szCs w:val="26"/>
        </w:rPr>
        <w:t>:</w:t>
      </w:r>
      <w:r w:rsidR="00D92B82">
        <w:rPr>
          <w:b/>
          <w:bCs/>
          <w:sz w:val="26"/>
          <w:szCs w:val="26"/>
        </w:rPr>
        <w:t>0</w:t>
      </w:r>
      <w:r w:rsidR="00B478FB">
        <w:rPr>
          <w:b/>
          <w:bCs/>
          <w:sz w:val="26"/>
          <w:szCs w:val="26"/>
        </w:rPr>
        <w:t>0</w:t>
      </w:r>
      <w:r w:rsidR="009B4E9A">
        <w:rPr>
          <w:b/>
          <w:bCs/>
          <w:sz w:val="26"/>
          <w:szCs w:val="26"/>
        </w:rPr>
        <w:t xml:space="preserve"> </w:t>
      </w:r>
    </w:p>
    <w:p w14:paraId="2AF64320" w14:textId="4479E05E" w:rsidR="004E359E" w:rsidRDefault="004E359E" w:rsidP="004E359E">
      <w:pPr>
        <w:contextualSpacing/>
        <w:jc w:val="center"/>
        <w:rPr>
          <w:b/>
          <w:bCs/>
          <w:sz w:val="26"/>
          <w:szCs w:val="26"/>
        </w:rPr>
      </w:pPr>
    </w:p>
    <w:p w14:paraId="6F23F95C" w14:textId="24F53929" w:rsidR="00433DC3" w:rsidRDefault="00433DC3" w:rsidP="00220056">
      <w:pPr>
        <w:contextualSpacing/>
        <w:jc w:val="center"/>
      </w:pPr>
      <w:r>
        <w:rPr>
          <w:b/>
          <w:bCs/>
          <w:sz w:val="26"/>
          <w:szCs w:val="26"/>
        </w:rPr>
        <w:t xml:space="preserve">Room </w:t>
      </w:r>
      <w:r w:rsidR="00865095">
        <w:rPr>
          <w:b/>
          <w:bCs/>
          <w:sz w:val="26"/>
          <w:szCs w:val="26"/>
        </w:rPr>
        <w:t>1</w:t>
      </w:r>
    </w:p>
    <w:p w14:paraId="455112C8" w14:textId="77777777" w:rsidR="00433DC3" w:rsidRPr="00433DC3" w:rsidRDefault="00433DC3" w:rsidP="00433DC3">
      <w:pPr>
        <w:contextualSpacing/>
        <w:jc w:val="center"/>
      </w:pP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48F7AAC9" w14:textId="4939D2B1" w:rsidR="00850AE5" w:rsidRPr="009A1505" w:rsidRDefault="009B0F0E" w:rsidP="009B0F0E">
      <w:pPr>
        <w:spacing w:before="100" w:beforeAutospacing="1" w:after="100" w:afterAutospacing="1"/>
        <w:contextualSpacing/>
        <w:jc w:val="center"/>
        <w:rPr>
          <w:b/>
          <w:bCs/>
          <w:sz w:val="16"/>
          <w:szCs w:val="16"/>
        </w:rPr>
      </w:pPr>
      <w:r w:rsidRPr="009B0F0E">
        <w:rPr>
          <w:rFonts w:ascii="TimesNewRomanPS-BoldMT" w:hAnsi="TimesNewRomanPS-BoldMT" w:cs="TimesNewRomanPS-BoldMT"/>
          <w:b/>
          <w:bCs/>
          <w:sz w:val="24"/>
          <w:szCs w:val="24"/>
        </w:rPr>
        <w:t>Responsive Colloidal Self-Assembly as a Nanotechnology Paradigm for Analog Control of Fluid Transport</w:t>
      </w:r>
    </w:p>
    <w:p w14:paraId="0105612C" w14:textId="77777777" w:rsidR="009B0F0E" w:rsidRDefault="009B0F0E" w:rsidP="00444655">
      <w:pPr>
        <w:widowControl w:val="0"/>
        <w:spacing w:line="360" w:lineRule="auto"/>
        <w:ind w:right="64"/>
        <w:jc w:val="center"/>
        <w:rPr>
          <w:rFonts w:asciiTheme="majorBidi" w:eastAsia="MS Mincho" w:hAnsiTheme="majorBidi" w:cstheme="majorBidi"/>
          <w:b/>
          <w:bCs/>
          <w:kern w:val="2"/>
          <w:sz w:val="28"/>
          <w:szCs w:val="28"/>
          <w:lang w:eastAsia="ja-JP"/>
        </w:rPr>
      </w:pPr>
    </w:p>
    <w:p w14:paraId="5DF486B2" w14:textId="4DB3AD1F" w:rsidR="00444655" w:rsidRDefault="009B0F0E"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Gideon Onuh</w:t>
      </w:r>
    </w:p>
    <w:p w14:paraId="247B0719" w14:textId="66F99D08" w:rsidR="00BB440A" w:rsidRPr="008E3DBE" w:rsidRDefault="00F5494E"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Mid-PhD</w:t>
      </w:r>
      <w:r w:rsidR="00BB440A">
        <w:rPr>
          <w:rFonts w:asciiTheme="majorBidi" w:eastAsia="MS Mincho" w:hAnsiTheme="majorBidi" w:cstheme="majorBidi"/>
          <w:b/>
          <w:bCs/>
          <w:kern w:val="2"/>
          <w:sz w:val="28"/>
          <w:szCs w:val="28"/>
          <w:lang w:eastAsia="ja-JP"/>
        </w:rPr>
        <w:t xml:space="preserve"> Seminar</w:t>
      </w:r>
    </w:p>
    <w:p w14:paraId="08E03542" w14:textId="58CFFD91" w:rsidR="00444655" w:rsidRPr="00642FD2" w:rsidRDefault="00444655" w:rsidP="009B4E9A">
      <w:pPr>
        <w:widowControl w:val="0"/>
        <w:tabs>
          <w:tab w:val="right" w:pos="8666"/>
        </w:tabs>
        <w:ind w:left="-1144" w:right="-1170"/>
        <w:jc w:val="center"/>
        <w:rPr>
          <w:sz w:val="24"/>
          <w:szCs w:val="24"/>
        </w:rPr>
      </w:pPr>
      <w:r w:rsidRPr="00642FD2">
        <w:rPr>
          <w:sz w:val="24"/>
          <w:szCs w:val="24"/>
        </w:rPr>
        <w:t xml:space="preserve">Advisor: </w:t>
      </w:r>
      <w:r w:rsidR="009B4E9A">
        <w:rPr>
          <w:sz w:val="24"/>
          <w:szCs w:val="24"/>
        </w:rPr>
        <w:t xml:space="preserve">Prof. </w:t>
      </w:r>
      <w:r w:rsidR="009B0F0E">
        <w:rPr>
          <w:sz w:val="24"/>
          <w:szCs w:val="24"/>
        </w:rPr>
        <w:t>Ofer Manor</w:t>
      </w:r>
      <w:r w:rsidR="009B4E9A">
        <w:rPr>
          <w:sz w:val="24"/>
          <w:szCs w:val="24"/>
        </w:rPr>
        <w:t xml:space="preserve"> </w:t>
      </w:r>
    </w:p>
    <w:p w14:paraId="549BC692" w14:textId="06405688" w:rsidR="0000793D" w:rsidRDefault="004E359E" w:rsidP="004E359E">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sidR="00444655">
        <w:rPr>
          <w:rFonts w:asciiTheme="majorBidi" w:hAnsiTheme="majorBidi" w:cstheme="majorBidi"/>
        </w:rPr>
        <w:t>Technion-Israel Institute for Technology</w:t>
      </w:r>
    </w:p>
    <w:p w14:paraId="6D4456B3" w14:textId="77777777" w:rsidR="00F5494E" w:rsidRDefault="00F5494E" w:rsidP="004E359E">
      <w:pPr>
        <w:autoSpaceDE w:val="0"/>
        <w:autoSpaceDN w:val="0"/>
        <w:adjustRightInd w:val="0"/>
        <w:jc w:val="center"/>
        <w:rPr>
          <w:rFonts w:asciiTheme="majorBidi" w:hAnsiTheme="majorBidi" w:cstheme="majorBidi"/>
        </w:rPr>
      </w:pPr>
    </w:p>
    <w:p w14:paraId="7F1D6631" w14:textId="34269983" w:rsidR="009B0F0E" w:rsidRPr="009B0F0E" w:rsidRDefault="009B0F0E" w:rsidP="009B0F0E">
      <w:pPr>
        <w:autoSpaceDE w:val="0"/>
        <w:autoSpaceDN w:val="0"/>
        <w:adjustRightInd w:val="0"/>
        <w:ind w:firstLine="720"/>
        <w:jc w:val="both"/>
        <w:rPr>
          <w:sz w:val="24"/>
          <w:szCs w:val="24"/>
        </w:rPr>
      </w:pPr>
      <w:r w:rsidRPr="009B0F0E">
        <w:rPr>
          <w:sz w:val="24"/>
          <w:szCs w:val="24"/>
        </w:rPr>
        <w:t xml:space="preserve">The underlying non-covalent interactions that drive the self-assembly of colloidal particles have been of essential interest in the field of colloid science. In our first project, we investigated the contribution of surface forces, such as electrostatic, van der Waals, solvation, bridging, and depletion interactions, to the self-assembly of particulate structures. Calcium alginate and polystyrene microparticles were assembled on glass under varying ionic strengths, exhibiting adjustable energy barriers governing adsorption. At high electrolyte concentrations, a continuous calcium-alginate network is formed with embedded polystyrene pockets. </w:t>
      </w:r>
    </w:p>
    <w:p w14:paraId="25E6651B" w14:textId="28D5FBB8" w:rsidR="009B0F0E" w:rsidRPr="009B0F0E" w:rsidRDefault="009B0F0E" w:rsidP="009B0F0E">
      <w:pPr>
        <w:autoSpaceDE w:val="0"/>
        <w:autoSpaceDN w:val="0"/>
        <w:adjustRightInd w:val="0"/>
        <w:ind w:firstLine="720"/>
        <w:jc w:val="both"/>
        <w:rPr>
          <w:sz w:val="24"/>
          <w:szCs w:val="24"/>
        </w:rPr>
      </w:pPr>
      <w:r w:rsidRPr="009B0F0E">
        <w:rPr>
          <w:sz w:val="24"/>
          <w:szCs w:val="24"/>
        </w:rPr>
        <w:t>In our second project, we investigated depletion interactions between 1</w:t>
      </w:r>
      <w:r>
        <w:rPr>
          <w:rFonts w:cs="Times New Roman"/>
          <w:sz w:val="24"/>
          <w:szCs w:val="24"/>
        </w:rPr>
        <w:t>µ</w:t>
      </w:r>
      <w:r>
        <w:rPr>
          <w:sz w:val="24"/>
          <w:szCs w:val="24"/>
        </w:rPr>
        <w:t xml:space="preserve">m </w:t>
      </w:r>
      <w:r w:rsidRPr="009B0F0E">
        <w:rPr>
          <w:sz w:val="24"/>
          <w:szCs w:val="24"/>
        </w:rPr>
        <w:t xml:space="preserve">polystyrene particles on glass substrates. Nanoparticles at 0.5\% (wt/v) supported well-ordered close packing, while polymers induced irregular aggregates. Mixing nanoparticles and polymers enhanced aggregate size and coverage. Tuning pH level further modified polymer conformations thereby directing the deposit morphology. </w:t>
      </w:r>
    </w:p>
    <w:p w14:paraId="6CC5224D" w14:textId="257E49D8" w:rsidR="00CE514D" w:rsidRDefault="009B0F0E" w:rsidP="009B0F0E">
      <w:pPr>
        <w:autoSpaceDE w:val="0"/>
        <w:autoSpaceDN w:val="0"/>
        <w:adjustRightInd w:val="0"/>
        <w:ind w:firstLine="720"/>
        <w:jc w:val="both"/>
        <w:rPr>
          <w:sz w:val="24"/>
          <w:szCs w:val="24"/>
          <w:rtl/>
        </w:rPr>
      </w:pPr>
      <w:r w:rsidRPr="009B0F0E">
        <w:rPr>
          <w:sz w:val="24"/>
          <w:szCs w:val="24"/>
        </w:rPr>
        <w:t>In our current project, we look at silica particles that are densely grafted with pH-sensitive polymers to demonstrate reversible aggregation/dispersion dynamics, which is dependent on solution pH. Within a packed column, these "colloidal gates" control liquid and molecule transport, with increased permeability at higher pH where particles are dispersed. By correlating surface forces to observed assembly structures and mass transport performances, we demonstrate stimuli-responsive colloid engineering using particulate networks for tailored material properties and flow regulation.</w:t>
      </w:r>
    </w:p>
    <w:p w14:paraId="69F5AAEF" w14:textId="77777777" w:rsidR="00CE514D" w:rsidRDefault="00CE514D" w:rsidP="00CE514D">
      <w:pPr>
        <w:spacing w:line="276" w:lineRule="auto"/>
        <w:ind w:firstLine="720"/>
        <w:jc w:val="center"/>
        <w:rPr>
          <w:b/>
          <w:bCs/>
          <w:sz w:val="24"/>
          <w:szCs w:val="24"/>
        </w:rPr>
      </w:pPr>
    </w:p>
    <w:p w14:paraId="0B79F5A9" w14:textId="77777777" w:rsidR="00CE514D" w:rsidRPr="00636710" w:rsidRDefault="00CE514D" w:rsidP="00636710">
      <w:pPr>
        <w:autoSpaceDE w:val="0"/>
        <w:autoSpaceDN w:val="0"/>
        <w:adjustRightInd w:val="0"/>
        <w:jc w:val="both"/>
        <w:rPr>
          <w:sz w:val="24"/>
          <w:szCs w:val="24"/>
        </w:rPr>
      </w:pPr>
    </w:p>
    <w:sectPr w:rsidR="00CE514D" w:rsidRPr="00636710" w:rsidSect="002D0974">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2484" w14:textId="77777777" w:rsidR="002D0974" w:rsidRDefault="002D0974" w:rsidP="00F51FFB">
      <w:r>
        <w:separator/>
      </w:r>
    </w:p>
  </w:endnote>
  <w:endnote w:type="continuationSeparator" w:id="0">
    <w:p w14:paraId="1141EDD0" w14:textId="77777777" w:rsidR="002D0974" w:rsidRDefault="002D0974"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B7B78" w14:textId="77777777" w:rsidR="002D0974" w:rsidRDefault="002D0974" w:rsidP="00F51FFB">
      <w:r>
        <w:separator/>
      </w:r>
    </w:p>
  </w:footnote>
  <w:footnote w:type="continuationSeparator" w:id="0">
    <w:p w14:paraId="1849C125" w14:textId="77777777" w:rsidR="002D0974" w:rsidRDefault="002D0974"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8008759">
    <w:abstractNumId w:val="20"/>
  </w:num>
  <w:num w:numId="2" w16cid:durableId="1042436594">
    <w:abstractNumId w:val="10"/>
  </w:num>
  <w:num w:numId="3" w16cid:durableId="1762066985">
    <w:abstractNumId w:val="15"/>
  </w:num>
  <w:num w:numId="4" w16cid:durableId="377435047">
    <w:abstractNumId w:val="13"/>
  </w:num>
  <w:num w:numId="5" w16cid:durableId="477110792">
    <w:abstractNumId w:val="9"/>
  </w:num>
  <w:num w:numId="6" w16cid:durableId="1654749720">
    <w:abstractNumId w:val="7"/>
  </w:num>
  <w:num w:numId="7" w16cid:durableId="612789698">
    <w:abstractNumId w:val="6"/>
  </w:num>
  <w:num w:numId="8" w16cid:durableId="797844938">
    <w:abstractNumId w:val="5"/>
  </w:num>
  <w:num w:numId="9" w16cid:durableId="2055151990">
    <w:abstractNumId w:val="4"/>
  </w:num>
  <w:num w:numId="10" w16cid:durableId="1130366741">
    <w:abstractNumId w:val="8"/>
  </w:num>
  <w:num w:numId="11" w16cid:durableId="312032285">
    <w:abstractNumId w:val="3"/>
  </w:num>
  <w:num w:numId="12" w16cid:durableId="61146575">
    <w:abstractNumId w:val="2"/>
  </w:num>
  <w:num w:numId="13" w16cid:durableId="511991690">
    <w:abstractNumId w:val="1"/>
  </w:num>
  <w:num w:numId="14" w16cid:durableId="199976438">
    <w:abstractNumId w:val="0"/>
  </w:num>
  <w:num w:numId="15" w16cid:durableId="419984846">
    <w:abstractNumId w:val="19"/>
    <w:lvlOverride w:ilvl="0">
      <w:startOverride w:val="1"/>
    </w:lvlOverride>
  </w:num>
  <w:num w:numId="16" w16cid:durableId="116485416">
    <w:abstractNumId w:val="22"/>
  </w:num>
  <w:num w:numId="17" w16cid:durableId="71506656">
    <w:abstractNumId w:val="16"/>
  </w:num>
  <w:num w:numId="18" w16cid:durableId="1302614207">
    <w:abstractNumId w:val="14"/>
  </w:num>
  <w:num w:numId="19" w16cid:durableId="792403296">
    <w:abstractNumId w:val="14"/>
  </w:num>
  <w:num w:numId="20" w16cid:durableId="1287545828">
    <w:abstractNumId w:val="21"/>
  </w:num>
  <w:num w:numId="21" w16cid:durableId="2043942001">
    <w:abstractNumId w:val="12"/>
  </w:num>
  <w:num w:numId="22" w16cid:durableId="283655738">
    <w:abstractNumId w:val="11"/>
  </w:num>
  <w:num w:numId="23" w16cid:durableId="13483605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70912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056"/>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0974"/>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56ACE"/>
    <w:rsid w:val="0036139B"/>
    <w:rsid w:val="00363815"/>
    <w:rsid w:val="00363D75"/>
    <w:rsid w:val="003702CA"/>
    <w:rsid w:val="003771A7"/>
    <w:rsid w:val="003773CF"/>
    <w:rsid w:val="00396EF8"/>
    <w:rsid w:val="003A260B"/>
    <w:rsid w:val="003B7586"/>
    <w:rsid w:val="003C1309"/>
    <w:rsid w:val="003C730E"/>
    <w:rsid w:val="003D6294"/>
    <w:rsid w:val="003D78DA"/>
    <w:rsid w:val="003E3484"/>
    <w:rsid w:val="003E37B6"/>
    <w:rsid w:val="003F3B09"/>
    <w:rsid w:val="00400678"/>
    <w:rsid w:val="0040219C"/>
    <w:rsid w:val="00413787"/>
    <w:rsid w:val="0041391C"/>
    <w:rsid w:val="004154D5"/>
    <w:rsid w:val="00423C89"/>
    <w:rsid w:val="00433DC3"/>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172D"/>
    <w:rsid w:val="005B765B"/>
    <w:rsid w:val="005B7CC6"/>
    <w:rsid w:val="005C08D9"/>
    <w:rsid w:val="005D2C0A"/>
    <w:rsid w:val="005E1892"/>
    <w:rsid w:val="005E421A"/>
    <w:rsid w:val="005F2D38"/>
    <w:rsid w:val="005F6F7D"/>
    <w:rsid w:val="005F7BD5"/>
    <w:rsid w:val="006033CE"/>
    <w:rsid w:val="0060501D"/>
    <w:rsid w:val="0061066B"/>
    <w:rsid w:val="00636710"/>
    <w:rsid w:val="00637FFD"/>
    <w:rsid w:val="00640711"/>
    <w:rsid w:val="00641763"/>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5095"/>
    <w:rsid w:val="00866EEF"/>
    <w:rsid w:val="00867667"/>
    <w:rsid w:val="00867F0B"/>
    <w:rsid w:val="008702BA"/>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75767"/>
    <w:rsid w:val="00987D29"/>
    <w:rsid w:val="00992FDF"/>
    <w:rsid w:val="009A1505"/>
    <w:rsid w:val="009A1AAC"/>
    <w:rsid w:val="009A23F2"/>
    <w:rsid w:val="009B0250"/>
    <w:rsid w:val="009B0E7A"/>
    <w:rsid w:val="009B0F0E"/>
    <w:rsid w:val="009B3752"/>
    <w:rsid w:val="009B4E9A"/>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E514D"/>
    <w:rsid w:val="00CF173E"/>
    <w:rsid w:val="00CF56F3"/>
    <w:rsid w:val="00D1026D"/>
    <w:rsid w:val="00D2243D"/>
    <w:rsid w:val="00D3339A"/>
    <w:rsid w:val="00D56F16"/>
    <w:rsid w:val="00D601BE"/>
    <w:rsid w:val="00D64F8F"/>
    <w:rsid w:val="00D70FB5"/>
    <w:rsid w:val="00D77050"/>
    <w:rsid w:val="00D83B9A"/>
    <w:rsid w:val="00D92B82"/>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562C9"/>
    <w:rsid w:val="00E63178"/>
    <w:rsid w:val="00E634F8"/>
    <w:rsid w:val="00E70CD0"/>
    <w:rsid w:val="00E73075"/>
    <w:rsid w:val="00E75F2A"/>
    <w:rsid w:val="00E76782"/>
    <w:rsid w:val="00E7762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4702D"/>
    <w:rsid w:val="00F50D7B"/>
    <w:rsid w:val="00F51D55"/>
    <w:rsid w:val="00F51FFB"/>
    <w:rsid w:val="00F53403"/>
    <w:rsid w:val="00F54026"/>
    <w:rsid w:val="00F5494E"/>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character" w:styleId="UnresolvedMention">
    <w:name w:val="Unresolved Mention"/>
    <w:basedOn w:val="DefaultParagraphFont"/>
    <w:uiPriority w:val="99"/>
    <w:semiHidden/>
    <w:unhideWhenUsed/>
    <w:rsid w:val="0043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192495610">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7C51A8-00D9-7E4D-B50F-BC0C8D87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1921</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Mendels Dan</cp:lastModifiedBy>
  <cp:revision>4</cp:revision>
  <cp:lastPrinted>2017-07-09T07:37:00Z</cp:lastPrinted>
  <dcterms:created xsi:type="dcterms:W3CDTF">2024-01-08T09:06:00Z</dcterms:created>
  <dcterms:modified xsi:type="dcterms:W3CDTF">2024-03-27T09:33:00Z</dcterms:modified>
</cp:coreProperties>
</file>