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a5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a5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a4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a4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a4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4389A6F5" w:rsidR="002246AF" w:rsidRPr="009B4E9A" w:rsidRDefault="006B5A75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 w:rsidR="000B5260" w:rsidRPr="000B5260">
        <w:rPr>
          <w:b/>
          <w:bCs/>
          <w:color w:val="000000"/>
          <w:sz w:val="27"/>
          <w:szCs w:val="27"/>
        </w:rPr>
        <w:t>February</w:t>
      </w:r>
      <w:r w:rsidR="001F1408" w:rsidRPr="000B5260">
        <w:rPr>
          <w:b/>
          <w:bCs/>
          <w:sz w:val="26"/>
          <w:szCs w:val="26"/>
        </w:rPr>
        <w:t xml:space="preserve"> </w:t>
      </w:r>
      <w:r w:rsidR="002A60C1">
        <w:rPr>
          <w:b/>
          <w:bCs/>
          <w:sz w:val="26"/>
          <w:szCs w:val="26"/>
        </w:rPr>
        <w:t>26</w:t>
      </w:r>
      <w:r w:rsidR="002A60C1">
        <w:rPr>
          <w:b/>
          <w:bCs/>
          <w:sz w:val="26"/>
          <w:szCs w:val="26"/>
          <w:vertAlign w:val="superscript"/>
        </w:rPr>
        <w:t>th</w:t>
      </w:r>
      <w:r w:rsidR="001F1408">
        <w:rPr>
          <w:b/>
          <w:bCs/>
          <w:sz w:val="26"/>
          <w:szCs w:val="26"/>
        </w:rPr>
        <w:t xml:space="preserve">, </w:t>
      </w:r>
      <w:r w:rsidR="009616B0">
        <w:rPr>
          <w:b/>
          <w:bCs/>
          <w:sz w:val="26"/>
          <w:szCs w:val="26"/>
        </w:rPr>
        <w:t>202</w:t>
      </w:r>
      <w:r w:rsidR="002A60C1">
        <w:rPr>
          <w:b/>
          <w:bCs/>
          <w:sz w:val="26"/>
          <w:szCs w:val="26"/>
        </w:rPr>
        <w:t>4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6F23F95C" w14:textId="1961D025" w:rsidR="00433DC3" w:rsidRDefault="00433DC3" w:rsidP="00220056">
      <w:pPr>
        <w:contextualSpacing/>
        <w:jc w:val="center"/>
      </w:pPr>
      <w:r>
        <w:rPr>
          <w:b/>
          <w:bCs/>
          <w:sz w:val="26"/>
          <w:szCs w:val="26"/>
        </w:rPr>
        <w:t xml:space="preserve">Room </w:t>
      </w:r>
      <w:r w:rsidR="000164CA">
        <w:rPr>
          <w:b/>
          <w:bCs/>
          <w:sz w:val="26"/>
          <w:szCs w:val="26"/>
        </w:rPr>
        <w:t>1</w:t>
      </w:r>
      <w:r w:rsidR="004E359E">
        <w:rPr>
          <w:b/>
          <w:bCs/>
          <w:sz w:val="26"/>
          <w:szCs w:val="26"/>
        </w:rPr>
        <w:t xml:space="preserve"> </w:t>
      </w:r>
      <w:r w:rsidR="000B5260">
        <w:rPr>
          <w:b/>
          <w:bCs/>
          <w:sz w:val="26"/>
          <w:szCs w:val="26"/>
        </w:rPr>
        <w:t xml:space="preserve">+ Zoom: </w:t>
      </w:r>
      <w:r w:rsidR="007D7CF3" w:rsidRPr="007D7CF3">
        <w:rPr>
          <w:b/>
          <w:bCs/>
          <w:sz w:val="26"/>
          <w:szCs w:val="26"/>
        </w:rPr>
        <w:t>https://technion.zoom.us/j/94874576172</w:t>
      </w:r>
      <w:bookmarkStart w:id="0" w:name="_GoBack"/>
      <w:bookmarkEnd w:id="0"/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1E4FE2D" w14:textId="59EEC9B2" w:rsidR="00091CF0" w:rsidRPr="007300B0" w:rsidRDefault="001A455C" w:rsidP="001A455C">
      <w:pPr>
        <w:spacing w:before="100" w:beforeAutospacing="1" w:after="100" w:afterAutospacing="1"/>
        <w:contextualSpacing/>
        <w:jc w:val="center"/>
        <w:rPr>
          <w:b/>
          <w:bCs/>
          <w:sz w:val="16"/>
          <w:szCs w:val="16"/>
        </w:rPr>
      </w:pPr>
      <w:r w:rsidRPr="001A455C">
        <w:rPr>
          <w:rFonts w:asciiTheme="majorBidi" w:hAnsiTheme="majorBidi" w:cstheme="majorBidi"/>
          <w:b/>
          <w:bCs/>
          <w:sz w:val="32"/>
          <w:szCs w:val="32"/>
        </w:rPr>
        <w:t>Development of a comprehensive numerical simulation tool of algal growth for pneumatic photobioreactor</w:t>
      </w:r>
      <w:r w:rsidR="00051599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1A455C">
        <w:rPr>
          <w:rFonts w:asciiTheme="majorBidi" w:hAnsiTheme="majorBidi" w:cstheme="majorBidi"/>
          <w:b/>
          <w:bCs/>
          <w:sz w:val="32"/>
          <w:szCs w:val="32"/>
        </w:rPr>
        <w:t xml:space="preserve"> in OpenFOAM</w:t>
      </w: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178313C" w14:textId="77777777" w:rsidR="001A455C" w:rsidRDefault="001A455C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 w:rsidRPr="001A455C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Ruofan Wang</w:t>
      </w:r>
    </w:p>
    <w:p w14:paraId="247B0719" w14:textId="62EA4C26" w:rsidR="00BB440A" w:rsidRPr="008E3DBE" w:rsidRDefault="00DB6A13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MSc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Seminar</w:t>
      </w:r>
    </w:p>
    <w:p w14:paraId="08E03542" w14:textId="1A7227AA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1A455C">
        <w:rPr>
          <w:sz w:val="24"/>
          <w:szCs w:val="24"/>
        </w:rPr>
        <w:t xml:space="preserve">Prof. Raphael </w:t>
      </w:r>
      <w:proofErr w:type="spellStart"/>
      <w:r w:rsidR="001A455C">
        <w:rPr>
          <w:sz w:val="24"/>
          <w:szCs w:val="24"/>
        </w:rPr>
        <w:t>Semiat</w:t>
      </w:r>
      <w:proofErr w:type="spellEnd"/>
      <w:r w:rsidR="001A455C">
        <w:rPr>
          <w:sz w:val="24"/>
          <w:szCs w:val="24"/>
        </w:rPr>
        <w:t xml:space="preserve"> and </w:t>
      </w:r>
      <w:r w:rsidR="009B4E9A">
        <w:rPr>
          <w:sz w:val="24"/>
          <w:szCs w:val="24"/>
        </w:rPr>
        <w:t xml:space="preserve">Prof.  </w:t>
      </w:r>
      <w:r w:rsidR="001A455C" w:rsidRPr="001A455C">
        <w:rPr>
          <w:sz w:val="24"/>
          <w:szCs w:val="24"/>
        </w:rPr>
        <w:t>Bo Kong</w:t>
      </w:r>
    </w:p>
    <w:p w14:paraId="549BC692" w14:textId="243FAD00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 xml:space="preserve">Department of Chemical 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771D9FBC" w14:textId="77777777" w:rsidR="0000793D" w:rsidRPr="004E359E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4685E130" w14:textId="77777777" w:rsidR="001E051E" w:rsidRPr="004E359E" w:rsidRDefault="001E051E" w:rsidP="008702BA">
      <w:pPr>
        <w:spacing w:before="100" w:beforeAutospacing="1" w:after="100" w:afterAutospacing="1" w:line="276" w:lineRule="auto"/>
        <w:contextualSpacing/>
        <w:jc w:val="center"/>
        <w:rPr>
          <w:rFonts w:asciiTheme="majorBidi" w:hAnsiTheme="majorBidi" w:cstheme="majorBidi"/>
        </w:rPr>
      </w:pPr>
    </w:p>
    <w:p w14:paraId="11094F53" w14:textId="5838E31E" w:rsidR="006B5A75" w:rsidRDefault="00E20A0C" w:rsidP="00E47F63">
      <w:pPr>
        <w:spacing w:line="276" w:lineRule="auto"/>
        <w:ind w:firstLine="720"/>
        <w:jc w:val="both"/>
        <w:rPr>
          <w:sz w:val="24"/>
          <w:szCs w:val="24"/>
        </w:rPr>
      </w:pPr>
      <w:r w:rsidRPr="00E20A0C">
        <w:rPr>
          <w:sz w:val="24"/>
          <w:szCs w:val="24"/>
        </w:rPr>
        <w:t>Biological capture of CO</w:t>
      </w:r>
      <w:r w:rsidRPr="00E20A0C">
        <w:rPr>
          <w:sz w:val="24"/>
          <w:szCs w:val="24"/>
          <w:vertAlign w:val="subscript"/>
        </w:rPr>
        <w:t>2</w:t>
      </w:r>
      <w:r w:rsidRPr="00E20A0C">
        <w:rPr>
          <w:sz w:val="24"/>
          <w:szCs w:val="24"/>
        </w:rPr>
        <w:t xml:space="preserve"> by photosynthetic microalgae </w:t>
      </w:r>
      <w:r w:rsidR="008D258B">
        <w:rPr>
          <w:sz w:val="24"/>
          <w:szCs w:val="24"/>
        </w:rPr>
        <w:t>in photobioreactor</w:t>
      </w:r>
      <w:r w:rsidR="000B73CB">
        <w:rPr>
          <w:sz w:val="24"/>
          <w:szCs w:val="24"/>
        </w:rPr>
        <w:t>s</w:t>
      </w:r>
      <w:r w:rsidR="008D258B">
        <w:rPr>
          <w:sz w:val="24"/>
          <w:szCs w:val="24"/>
        </w:rPr>
        <w:t xml:space="preserve"> (PBR</w:t>
      </w:r>
      <w:r w:rsidR="000B73CB">
        <w:rPr>
          <w:sz w:val="24"/>
          <w:szCs w:val="24"/>
        </w:rPr>
        <w:t>s</w:t>
      </w:r>
      <w:r w:rsidR="008D258B">
        <w:rPr>
          <w:sz w:val="24"/>
          <w:szCs w:val="24"/>
        </w:rPr>
        <w:t xml:space="preserve">) </w:t>
      </w:r>
      <w:r w:rsidRPr="00E20A0C">
        <w:rPr>
          <w:sz w:val="24"/>
          <w:szCs w:val="24"/>
        </w:rPr>
        <w:t>has received widespread attention over the past few years</w:t>
      </w:r>
      <w:r>
        <w:rPr>
          <w:sz w:val="24"/>
          <w:szCs w:val="24"/>
        </w:rPr>
        <w:t>.</w:t>
      </w:r>
      <w:r w:rsidRPr="00E20A0C">
        <w:rPr>
          <w:sz w:val="24"/>
          <w:szCs w:val="24"/>
        </w:rPr>
        <w:t xml:space="preserve"> </w:t>
      </w:r>
      <w:r w:rsidR="008D258B" w:rsidRPr="008D258B">
        <w:rPr>
          <w:sz w:val="24"/>
          <w:szCs w:val="24"/>
        </w:rPr>
        <w:t xml:space="preserve">The design and performance of PBRs must be further improved to investigate how to increase biomass yield and conversion while reducing energy consumption. </w:t>
      </w:r>
      <w:r w:rsidR="000B73CB" w:rsidRPr="000B73CB">
        <w:rPr>
          <w:sz w:val="24"/>
          <w:szCs w:val="24"/>
        </w:rPr>
        <w:t xml:space="preserve">Numerical </w:t>
      </w:r>
      <w:r w:rsidR="005A468F">
        <w:rPr>
          <w:sz w:val="24"/>
          <w:szCs w:val="24"/>
        </w:rPr>
        <w:t>modeling</w:t>
      </w:r>
      <w:r w:rsidR="000B73CB" w:rsidRPr="000B73CB">
        <w:rPr>
          <w:sz w:val="24"/>
          <w:szCs w:val="24"/>
        </w:rPr>
        <w:t xml:space="preserve"> </w:t>
      </w:r>
      <w:r w:rsidR="005A1348">
        <w:rPr>
          <w:sz w:val="24"/>
          <w:szCs w:val="24"/>
        </w:rPr>
        <w:t>is a</w:t>
      </w:r>
      <w:r w:rsidR="000B73CB" w:rsidRPr="000B73CB">
        <w:rPr>
          <w:sz w:val="24"/>
          <w:szCs w:val="24"/>
        </w:rPr>
        <w:t xml:space="preserve"> cost-effective way in the forefront to reduce design costs and improve reactor efficiency</w:t>
      </w:r>
      <w:r w:rsidR="003201DA">
        <w:rPr>
          <w:sz w:val="24"/>
          <w:szCs w:val="24"/>
        </w:rPr>
        <w:t>.</w:t>
      </w:r>
      <w:r w:rsidR="005A468F">
        <w:rPr>
          <w:sz w:val="24"/>
          <w:szCs w:val="24"/>
        </w:rPr>
        <w:t xml:space="preserve"> </w:t>
      </w:r>
      <w:r w:rsidR="003201DA">
        <w:rPr>
          <w:sz w:val="24"/>
          <w:szCs w:val="24"/>
        </w:rPr>
        <w:t>H</w:t>
      </w:r>
      <w:r w:rsidR="008D258B">
        <w:rPr>
          <w:sz w:val="24"/>
          <w:szCs w:val="24"/>
        </w:rPr>
        <w:t>owever, n</w:t>
      </w:r>
      <w:r w:rsidR="00914286" w:rsidRPr="00914286">
        <w:rPr>
          <w:sz w:val="24"/>
          <w:szCs w:val="24"/>
        </w:rPr>
        <w:t>umerous physical, chemical, and biological phenomena occu</w:t>
      </w:r>
      <w:r w:rsidR="00914286">
        <w:rPr>
          <w:sz w:val="24"/>
          <w:szCs w:val="24"/>
        </w:rPr>
        <w:t xml:space="preserve">r </w:t>
      </w:r>
      <w:r>
        <w:rPr>
          <w:sz w:val="24"/>
          <w:szCs w:val="24"/>
        </w:rPr>
        <w:t>inside a microalgal PBR</w:t>
      </w:r>
      <w:r w:rsidR="00914286" w:rsidRPr="00914286">
        <w:rPr>
          <w:sz w:val="24"/>
          <w:szCs w:val="24"/>
        </w:rPr>
        <w:t xml:space="preserve">. </w:t>
      </w:r>
      <w:r w:rsidR="00914286">
        <w:rPr>
          <w:sz w:val="24"/>
          <w:szCs w:val="24"/>
        </w:rPr>
        <w:t>Besides, c</w:t>
      </w:r>
      <w:r w:rsidR="00914286" w:rsidRPr="00914286">
        <w:rPr>
          <w:sz w:val="24"/>
          <w:szCs w:val="24"/>
        </w:rPr>
        <w:t xml:space="preserve">omplex interrelationships </w:t>
      </w:r>
      <w:r w:rsidR="00914286">
        <w:rPr>
          <w:sz w:val="24"/>
          <w:szCs w:val="24"/>
        </w:rPr>
        <w:t xml:space="preserve">also </w:t>
      </w:r>
      <w:r w:rsidR="00914286" w:rsidRPr="00914286">
        <w:rPr>
          <w:sz w:val="24"/>
          <w:szCs w:val="24"/>
        </w:rPr>
        <w:t>exist between these multiphysics processes on multiple temporal and spatial scale</w:t>
      </w:r>
      <w:r>
        <w:rPr>
          <w:sz w:val="24"/>
          <w:szCs w:val="24"/>
        </w:rPr>
        <w:t>s</w:t>
      </w:r>
      <w:r w:rsidR="00914286">
        <w:rPr>
          <w:sz w:val="24"/>
          <w:szCs w:val="24"/>
        </w:rPr>
        <w:t xml:space="preserve">. </w:t>
      </w:r>
      <w:r w:rsidR="005A468F">
        <w:rPr>
          <w:sz w:val="24"/>
          <w:szCs w:val="24"/>
        </w:rPr>
        <w:t xml:space="preserve">Therefore, </w:t>
      </w:r>
      <w:r w:rsidR="00E47F63">
        <w:rPr>
          <w:sz w:val="24"/>
          <w:szCs w:val="24"/>
        </w:rPr>
        <w:t>w</w:t>
      </w:r>
      <w:r w:rsidR="00914286">
        <w:rPr>
          <w:sz w:val="24"/>
          <w:szCs w:val="24"/>
        </w:rPr>
        <w:t>e developed a</w:t>
      </w:r>
      <w:r w:rsidR="001A455C" w:rsidRPr="001A455C">
        <w:rPr>
          <w:sz w:val="24"/>
          <w:szCs w:val="24"/>
        </w:rPr>
        <w:t xml:space="preserve"> multiphysics numerical simulation tool </w:t>
      </w:r>
      <w:r w:rsidR="00F95FCB">
        <w:rPr>
          <w:sz w:val="24"/>
          <w:szCs w:val="24"/>
        </w:rPr>
        <w:t>for</w:t>
      </w:r>
      <w:r w:rsidR="001A455C" w:rsidRPr="001A455C">
        <w:rPr>
          <w:sz w:val="24"/>
          <w:szCs w:val="24"/>
        </w:rPr>
        <w:t xml:space="preserve"> a pneumatic </w:t>
      </w:r>
      <w:r w:rsidR="00E47F63">
        <w:rPr>
          <w:sz w:val="24"/>
          <w:szCs w:val="24"/>
        </w:rPr>
        <w:t>PBR</w:t>
      </w:r>
      <w:r w:rsidR="001A455C" w:rsidRPr="001A455C">
        <w:rPr>
          <w:sz w:val="24"/>
          <w:szCs w:val="24"/>
        </w:rPr>
        <w:t xml:space="preserve"> using OpenFOAM. The tool fully integra</w:t>
      </w:r>
      <w:r w:rsidR="003A6396">
        <w:rPr>
          <w:sz w:val="24"/>
          <w:szCs w:val="24"/>
        </w:rPr>
        <w:t>te</w:t>
      </w:r>
      <w:r w:rsidR="001A455C" w:rsidRPr="001A455C">
        <w:rPr>
          <w:sz w:val="24"/>
          <w:szCs w:val="24"/>
        </w:rPr>
        <w:t xml:space="preserve">s three sub-models, which adapt </w:t>
      </w:r>
      <w:r w:rsidR="003A6396">
        <w:rPr>
          <w:sz w:val="24"/>
          <w:szCs w:val="24"/>
        </w:rPr>
        <w:t xml:space="preserve">the </w:t>
      </w:r>
      <w:r w:rsidR="001A455C" w:rsidRPr="001A455C">
        <w:rPr>
          <w:sz w:val="24"/>
          <w:szCs w:val="24"/>
        </w:rPr>
        <w:t xml:space="preserve">multiphase Eulerian model for hydrodynamics, </w:t>
      </w:r>
      <w:r w:rsidR="003A6396">
        <w:rPr>
          <w:sz w:val="24"/>
          <w:szCs w:val="24"/>
        </w:rPr>
        <w:t xml:space="preserve">the </w:t>
      </w:r>
      <w:r w:rsidR="001A455C" w:rsidRPr="001A455C">
        <w:rPr>
          <w:sz w:val="24"/>
          <w:szCs w:val="24"/>
        </w:rPr>
        <w:t xml:space="preserve">finite volume discrete ordinate model </w:t>
      </w:r>
      <w:r w:rsidR="004C7CFB">
        <w:rPr>
          <w:sz w:val="24"/>
          <w:szCs w:val="24"/>
        </w:rPr>
        <w:t xml:space="preserve">(FVDOM) </w:t>
      </w:r>
      <w:r w:rsidR="001A455C" w:rsidRPr="001A455C">
        <w:rPr>
          <w:sz w:val="24"/>
          <w:szCs w:val="24"/>
        </w:rPr>
        <w:t xml:space="preserve">for radiative transport, and </w:t>
      </w:r>
      <w:r w:rsidR="003A6396">
        <w:rPr>
          <w:sz w:val="24"/>
          <w:szCs w:val="24"/>
        </w:rPr>
        <w:t xml:space="preserve">the </w:t>
      </w:r>
      <w:r w:rsidR="001A455C" w:rsidRPr="001A455C">
        <w:rPr>
          <w:sz w:val="24"/>
          <w:szCs w:val="24"/>
        </w:rPr>
        <w:t xml:space="preserve">photosynthetic unit </w:t>
      </w:r>
      <w:r w:rsidR="004C7CFB">
        <w:rPr>
          <w:sz w:val="24"/>
          <w:szCs w:val="24"/>
        </w:rPr>
        <w:t xml:space="preserve">(PSU) </w:t>
      </w:r>
      <w:r w:rsidR="001A455C" w:rsidRPr="001A455C">
        <w:rPr>
          <w:sz w:val="24"/>
          <w:szCs w:val="24"/>
        </w:rPr>
        <w:t xml:space="preserve">growth model for algal growth kinetics. </w:t>
      </w:r>
      <w:r w:rsidR="005A468F" w:rsidRPr="00F243EB">
        <w:rPr>
          <w:sz w:val="24"/>
          <w:szCs w:val="24"/>
        </w:rPr>
        <w:t>The tool addresses the problem of different time scales for different sub-models by deriving the average growth rate in one period to update biomass concentration for modeling hydrodynamics, radiation, and algal growth in the next period.</w:t>
      </w:r>
      <w:r w:rsidR="005A468F">
        <w:rPr>
          <w:sz w:val="24"/>
          <w:szCs w:val="24"/>
        </w:rPr>
        <w:t xml:space="preserve"> </w:t>
      </w:r>
      <w:r w:rsidR="001A455C" w:rsidRPr="001A455C">
        <w:rPr>
          <w:sz w:val="24"/>
          <w:szCs w:val="24"/>
        </w:rPr>
        <w:t xml:space="preserve">In particular, the radiation transport component is equipped to accommodate the light scattering of flowing air bubbles and </w:t>
      </w:r>
      <w:r w:rsidR="005A1348" w:rsidRPr="005A1348">
        <w:rPr>
          <w:sz w:val="24"/>
          <w:szCs w:val="24"/>
        </w:rPr>
        <w:t>he algal growth kinetics component adapts Wu’s photosynthetic unit model</w:t>
      </w:r>
      <w:r w:rsidR="001A455C" w:rsidRPr="001A455C">
        <w:rPr>
          <w:sz w:val="24"/>
          <w:szCs w:val="24"/>
        </w:rPr>
        <w:t xml:space="preserve">. The modeling tool was first validated by comparing the light distribution </w:t>
      </w:r>
      <w:r w:rsidR="004B2A41">
        <w:rPr>
          <w:sz w:val="24"/>
          <w:szCs w:val="24"/>
        </w:rPr>
        <w:t xml:space="preserve">and </w:t>
      </w:r>
      <w:r w:rsidR="004B2A41" w:rsidRPr="001A455C">
        <w:rPr>
          <w:sz w:val="24"/>
          <w:szCs w:val="24"/>
        </w:rPr>
        <w:t xml:space="preserve">biomass concentration </w:t>
      </w:r>
      <w:r w:rsidR="001A455C" w:rsidRPr="001A455C">
        <w:rPr>
          <w:sz w:val="24"/>
          <w:szCs w:val="24"/>
        </w:rPr>
        <w:t>prediction</w:t>
      </w:r>
      <w:r w:rsidR="004B2A41">
        <w:rPr>
          <w:sz w:val="24"/>
          <w:szCs w:val="24"/>
        </w:rPr>
        <w:t>s</w:t>
      </w:r>
      <w:r w:rsidR="001A455C" w:rsidRPr="001A455C">
        <w:rPr>
          <w:sz w:val="24"/>
          <w:szCs w:val="24"/>
        </w:rPr>
        <w:t xml:space="preserve"> with corresponding experimental data and subsequently, </w:t>
      </w:r>
      <w:r w:rsidR="00A23789" w:rsidRPr="00A23789">
        <w:rPr>
          <w:sz w:val="24"/>
          <w:szCs w:val="24"/>
        </w:rPr>
        <w:t>a industrialized large-scale PBR configuration was simulated</w:t>
      </w:r>
      <w:r w:rsidR="00A23789">
        <w:rPr>
          <w:sz w:val="24"/>
          <w:szCs w:val="24"/>
        </w:rPr>
        <w:t xml:space="preserve"> </w:t>
      </w:r>
      <w:r w:rsidR="00146655" w:rsidRPr="001A455C">
        <w:rPr>
          <w:sz w:val="24"/>
          <w:szCs w:val="24"/>
        </w:rPr>
        <w:t xml:space="preserve">to obtain internal flow fields, </w:t>
      </w:r>
      <w:r w:rsidR="00F95FCB">
        <w:rPr>
          <w:sz w:val="24"/>
          <w:szCs w:val="24"/>
        </w:rPr>
        <w:t xml:space="preserve">predict the </w:t>
      </w:r>
      <w:r w:rsidR="00146655" w:rsidRPr="001A455C">
        <w:rPr>
          <w:sz w:val="24"/>
          <w:szCs w:val="24"/>
        </w:rPr>
        <w:t xml:space="preserve">light </w:t>
      </w:r>
      <w:r w:rsidR="00F95FCB" w:rsidRPr="001A455C">
        <w:rPr>
          <w:sz w:val="24"/>
          <w:szCs w:val="24"/>
        </w:rPr>
        <w:t>distribution</w:t>
      </w:r>
      <w:r w:rsidR="00146655" w:rsidRPr="001A455C">
        <w:rPr>
          <w:sz w:val="24"/>
          <w:szCs w:val="24"/>
        </w:rPr>
        <w:t xml:space="preserve"> and algae biomass concentration</w:t>
      </w:r>
      <w:r w:rsidR="00F95FCB">
        <w:rPr>
          <w:sz w:val="24"/>
          <w:szCs w:val="24"/>
        </w:rPr>
        <w:t>.</w:t>
      </w:r>
    </w:p>
    <w:p w14:paraId="41FA8386" w14:textId="0022913D" w:rsidR="00791D7C" w:rsidRDefault="008259D1" w:rsidP="008259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572211" w14:textId="12C2E110" w:rsidR="00791D7C" w:rsidRDefault="00791D7C" w:rsidP="00E47F63">
      <w:pPr>
        <w:spacing w:line="276" w:lineRule="auto"/>
        <w:ind w:firstLine="720"/>
        <w:jc w:val="both"/>
        <w:rPr>
          <w:sz w:val="24"/>
          <w:szCs w:val="24"/>
        </w:rPr>
      </w:pPr>
    </w:p>
    <w:p w14:paraId="5940D217" w14:textId="42948837" w:rsidR="00791D7C" w:rsidRPr="003F3B09" w:rsidRDefault="00791D7C" w:rsidP="00791D7C">
      <w:pPr>
        <w:spacing w:line="276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Refreshments will be served at 13:15.</w:t>
      </w:r>
    </w:p>
    <w:sectPr w:rsidR="00791D7C" w:rsidRPr="003F3B09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442F" w14:textId="77777777" w:rsidR="00771CA5" w:rsidRDefault="00771CA5" w:rsidP="00F51FFB">
      <w:r>
        <w:separator/>
      </w:r>
    </w:p>
  </w:endnote>
  <w:endnote w:type="continuationSeparator" w:id="0">
    <w:p w14:paraId="1728C4A4" w14:textId="77777777" w:rsidR="00771CA5" w:rsidRDefault="00771CA5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Droid Sans Fallback">
    <w:altName w:val="Segoe Print"/>
    <w:charset w:val="00"/>
    <w:family w:val="auto"/>
    <w:pitch w:val="default"/>
  </w:font>
  <w:font w:name="FreeSans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charset w:val="00"/>
    <w:family w:val="roman"/>
    <w:pitch w:val="default"/>
  </w:font>
  <w:font w:name="TimesNewRomanPS-BoldMT">
    <w:altName w:val="Arial"/>
    <w:charset w:val="00"/>
    <w:family w:val="roman"/>
    <w:pitch w:val="default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3EBDD" w14:textId="77777777" w:rsidR="00771CA5" w:rsidRDefault="00771CA5" w:rsidP="00F51FFB">
      <w:r>
        <w:separator/>
      </w:r>
    </w:p>
  </w:footnote>
  <w:footnote w:type="continuationSeparator" w:id="0">
    <w:p w14:paraId="116C925E" w14:textId="77777777" w:rsidR="00771CA5" w:rsidRDefault="00771CA5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64CA"/>
    <w:rsid w:val="00017FCD"/>
    <w:rsid w:val="00024DDA"/>
    <w:rsid w:val="000273CD"/>
    <w:rsid w:val="00033AD0"/>
    <w:rsid w:val="00051599"/>
    <w:rsid w:val="0005430B"/>
    <w:rsid w:val="00062B1F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B5260"/>
    <w:rsid w:val="000B73CB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65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455C"/>
    <w:rsid w:val="001A7727"/>
    <w:rsid w:val="001B0549"/>
    <w:rsid w:val="001B1A4E"/>
    <w:rsid w:val="001B6CE0"/>
    <w:rsid w:val="001C23E5"/>
    <w:rsid w:val="001D2A90"/>
    <w:rsid w:val="001D551F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056"/>
    <w:rsid w:val="00220E0F"/>
    <w:rsid w:val="002246AF"/>
    <w:rsid w:val="00230739"/>
    <w:rsid w:val="00236B9A"/>
    <w:rsid w:val="0024690A"/>
    <w:rsid w:val="00247B07"/>
    <w:rsid w:val="002519A4"/>
    <w:rsid w:val="00256035"/>
    <w:rsid w:val="00260F19"/>
    <w:rsid w:val="00262345"/>
    <w:rsid w:val="00270B4A"/>
    <w:rsid w:val="002764FC"/>
    <w:rsid w:val="0028282B"/>
    <w:rsid w:val="0028413F"/>
    <w:rsid w:val="00284F35"/>
    <w:rsid w:val="002A3428"/>
    <w:rsid w:val="002A60C1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01DA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A6396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2A41"/>
    <w:rsid w:val="004B4D37"/>
    <w:rsid w:val="004B7AD0"/>
    <w:rsid w:val="004C458C"/>
    <w:rsid w:val="004C5FD4"/>
    <w:rsid w:val="004C7CFB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1348"/>
    <w:rsid w:val="005A23A7"/>
    <w:rsid w:val="005A371C"/>
    <w:rsid w:val="005A468F"/>
    <w:rsid w:val="005A46B4"/>
    <w:rsid w:val="005B1FC5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473F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B5A75"/>
    <w:rsid w:val="006C45A0"/>
    <w:rsid w:val="006C5683"/>
    <w:rsid w:val="006D36B0"/>
    <w:rsid w:val="006D5D51"/>
    <w:rsid w:val="006E5D64"/>
    <w:rsid w:val="006F5CCB"/>
    <w:rsid w:val="00702D40"/>
    <w:rsid w:val="00702FBF"/>
    <w:rsid w:val="0070300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1CA5"/>
    <w:rsid w:val="007724B6"/>
    <w:rsid w:val="00782643"/>
    <w:rsid w:val="00782AB5"/>
    <w:rsid w:val="0079042E"/>
    <w:rsid w:val="00790892"/>
    <w:rsid w:val="00791D7C"/>
    <w:rsid w:val="007936A1"/>
    <w:rsid w:val="00796095"/>
    <w:rsid w:val="00796B3E"/>
    <w:rsid w:val="007A1E0C"/>
    <w:rsid w:val="007A6F7A"/>
    <w:rsid w:val="007B36AD"/>
    <w:rsid w:val="007C3D1B"/>
    <w:rsid w:val="007D7CF3"/>
    <w:rsid w:val="007E1502"/>
    <w:rsid w:val="007F2F01"/>
    <w:rsid w:val="00810C28"/>
    <w:rsid w:val="00813171"/>
    <w:rsid w:val="00823880"/>
    <w:rsid w:val="00824301"/>
    <w:rsid w:val="00824823"/>
    <w:rsid w:val="008259D1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1813"/>
    <w:rsid w:val="008A3A03"/>
    <w:rsid w:val="008C137D"/>
    <w:rsid w:val="008C4E6F"/>
    <w:rsid w:val="008C5189"/>
    <w:rsid w:val="008C703F"/>
    <w:rsid w:val="008D0933"/>
    <w:rsid w:val="008D258B"/>
    <w:rsid w:val="008D606A"/>
    <w:rsid w:val="008D6711"/>
    <w:rsid w:val="008D6824"/>
    <w:rsid w:val="008E5F59"/>
    <w:rsid w:val="008E6E9B"/>
    <w:rsid w:val="008F1B88"/>
    <w:rsid w:val="008F7A00"/>
    <w:rsid w:val="0090244F"/>
    <w:rsid w:val="00914286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E69A3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3789"/>
    <w:rsid w:val="00A2570E"/>
    <w:rsid w:val="00A27E71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0A0C"/>
    <w:rsid w:val="00E2369C"/>
    <w:rsid w:val="00E31DCA"/>
    <w:rsid w:val="00E32B43"/>
    <w:rsid w:val="00E408B6"/>
    <w:rsid w:val="00E419F2"/>
    <w:rsid w:val="00E44107"/>
    <w:rsid w:val="00E472E5"/>
    <w:rsid w:val="00E47F63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3EB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052C"/>
    <w:rsid w:val="00F63964"/>
    <w:rsid w:val="00F74E49"/>
    <w:rsid w:val="00F76AA7"/>
    <w:rsid w:val="00F869B2"/>
    <w:rsid w:val="00F92F59"/>
    <w:rsid w:val="00F95886"/>
    <w:rsid w:val="00F95FCB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rFonts w:cs="David"/>
    </w:rPr>
  </w:style>
  <w:style w:type="paragraph" w:styleId="1">
    <w:name w:val="heading 1"/>
    <w:basedOn w:val="a0"/>
    <w:next w:val="a0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21">
    <w:name w:val="heading 2"/>
    <w:basedOn w:val="a0"/>
    <w:next w:val="a0"/>
    <w:qFormat/>
    <w:pPr>
      <w:keepNext/>
      <w:bidi/>
      <w:outlineLvl w:val="1"/>
    </w:pPr>
    <w:rPr>
      <w:szCs w:val="24"/>
    </w:rPr>
  </w:style>
  <w:style w:type="paragraph" w:styleId="31">
    <w:name w:val="heading 3"/>
    <w:basedOn w:val="a0"/>
    <w:next w:val="a0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41">
    <w:name w:val="heading 4"/>
    <w:basedOn w:val="a0"/>
    <w:next w:val="a0"/>
    <w:qFormat/>
    <w:pPr>
      <w:keepNext/>
      <w:bidi/>
      <w:jc w:val="center"/>
      <w:outlineLvl w:val="3"/>
    </w:pPr>
    <w:rPr>
      <w:b/>
      <w:bCs/>
      <w:szCs w:val="28"/>
    </w:rPr>
  </w:style>
  <w:style w:type="paragraph" w:styleId="51">
    <w:name w:val="heading 5"/>
    <w:basedOn w:val="a0"/>
    <w:next w:val="a0"/>
    <w:qFormat/>
    <w:pPr>
      <w:keepNext/>
      <w:bidi/>
      <w:jc w:val="both"/>
      <w:outlineLvl w:val="4"/>
    </w:pPr>
    <w:rPr>
      <w:sz w:val="28"/>
      <w:szCs w:val="24"/>
    </w:rPr>
  </w:style>
  <w:style w:type="paragraph" w:styleId="6">
    <w:name w:val="heading 6"/>
    <w:basedOn w:val="a0"/>
    <w:next w:val="a0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7">
    <w:name w:val="heading 7"/>
    <w:basedOn w:val="a0"/>
    <w:next w:val="a0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8">
    <w:name w:val="heading 8"/>
    <w:basedOn w:val="a0"/>
    <w:next w:val="a0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819"/>
        <w:tab w:val="right" w:pos="9071"/>
      </w:tabs>
    </w:pPr>
  </w:style>
  <w:style w:type="paragraph" w:styleId="a5">
    <w:name w:val="header"/>
    <w:basedOn w:val="a0"/>
    <w:pPr>
      <w:tabs>
        <w:tab w:val="center" w:pos="4819"/>
        <w:tab w:val="right" w:pos="9071"/>
      </w:tabs>
    </w:pPr>
  </w:style>
  <w:style w:type="paragraph" w:styleId="a6">
    <w:name w:val="Body Text"/>
    <w:basedOn w:val="a0"/>
    <w:pPr>
      <w:bidi/>
      <w:spacing w:line="360" w:lineRule="auto"/>
    </w:pPr>
    <w:rPr>
      <w:sz w:val="24"/>
      <w:szCs w:val="24"/>
    </w:rPr>
  </w:style>
  <w:style w:type="paragraph" w:styleId="22">
    <w:name w:val="Body Text 2"/>
    <w:basedOn w:val="a0"/>
    <w:link w:val="23"/>
    <w:pPr>
      <w:bidi/>
      <w:spacing w:line="360" w:lineRule="auto"/>
    </w:pPr>
    <w:rPr>
      <w:szCs w:val="24"/>
    </w:rPr>
  </w:style>
  <w:style w:type="paragraph" w:styleId="32">
    <w:name w:val="Body Text 3"/>
    <w:basedOn w:val="a0"/>
    <w:pPr>
      <w:bidi/>
      <w:jc w:val="center"/>
    </w:pPr>
    <w:rPr>
      <w:rFonts w:cs="Times New Roman"/>
      <w:b/>
      <w:bCs/>
      <w:sz w:val="32"/>
      <w:szCs w:val="28"/>
    </w:rPr>
  </w:style>
  <w:style w:type="paragraph" w:styleId="a7">
    <w:name w:val="Body Text Indent"/>
    <w:basedOn w:val="a0"/>
    <w:pPr>
      <w:bidi/>
      <w:ind w:firstLine="720"/>
      <w:jc w:val="both"/>
    </w:pPr>
    <w:rPr>
      <w:szCs w:val="26"/>
    </w:rPr>
  </w:style>
  <w:style w:type="paragraph" w:styleId="a8">
    <w:name w:val="Plain Text"/>
    <w:basedOn w:val="a0"/>
    <w:pPr>
      <w:bidi/>
    </w:pPr>
    <w:rPr>
      <w:rFonts w:ascii="Courier New" w:hAnsi="Courier New" w:cs="Miriam"/>
    </w:rPr>
  </w:style>
  <w:style w:type="paragraph" w:styleId="a9">
    <w:name w:val="Title"/>
    <w:basedOn w:val="a0"/>
    <w:link w:val="aa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33">
    <w:name w:val="Body Text Indent 3"/>
    <w:basedOn w:val="a0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a0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a0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24">
    <w:name w:val="Body Text Indent 2"/>
    <w:basedOn w:val="a0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a0"/>
    <w:next w:val="a0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a0"/>
    <w:next w:val="a0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a0"/>
    <w:next w:val="a0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ab">
    <w:name w:val="List Bullet"/>
    <w:basedOn w:val="a0"/>
    <w:autoRedefine/>
    <w:pPr>
      <w:jc w:val="center"/>
    </w:pPr>
    <w:rPr>
      <w:sz w:val="28"/>
      <w:szCs w:val="28"/>
    </w:rPr>
  </w:style>
  <w:style w:type="paragraph" w:styleId="ac">
    <w:name w:val="Block Text"/>
    <w:basedOn w:val="a0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Body Text First Indent"/>
    <w:basedOn w:val="a6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25">
    <w:name w:val="Body Text First Indent 2"/>
    <w:basedOn w:val="a7"/>
    <w:pPr>
      <w:bidi w:val="0"/>
      <w:spacing w:after="120"/>
      <w:ind w:left="283" w:firstLine="210"/>
      <w:jc w:val="left"/>
    </w:pPr>
    <w:rPr>
      <w:szCs w:val="20"/>
    </w:rPr>
  </w:style>
  <w:style w:type="paragraph" w:styleId="af">
    <w:name w:val="caption"/>
    <w:basedOn w:val="a0"/>
    <w:next w:val="a0"/>
    <w:qFormat/>
    <w:pPr>
      <w:spacing w:before="120" w:after="120"/>
    </w:pPr>
    <w:rPr>
      <w:b/>
      <w:bCs/>
    </w:rPr>
  </w:style>
  <w:style w:type="paragraph" w:styleId="af0">
    <w:name w:val="Closing"/>
    <w:basedOn w:val="a0"/>
    <w:pPr>
      <w:ind w:left="4252"/>
    </w:pPr>
  </w:style>
  <w:style w:type="paragraph" w:styleId="af1">
    <w:name w:val="annotation text"/>
    <w:basedOn w:val="a0"/>
    <w:semiHidden/>
  </w:style>
  <w:style w:type="paragraph" w:styleId="af2">
    <w:name w:val="annotation subject"/>
    <w:basedOn w:val="af1"/>
    <w:next w:val="af1"/>
    <w:semiHidden/>
    <w:rPr>
      <w:b/>
      <w:bCs/>
    </w:rPr>
  </w:style>
  <w:style w:type="paragraph" w:styleId="af3">
    <w:name w:val="Date"/>
    <w:basedOn w:val="a0"/>
    <w:next w:val="a0"/>
  </w:style>
  <w:style w:type="paragraph" w:styleId="af4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f5">
    <w:name w:val="E-mail Signature"/>
    <w:basedOn w:val="a0"/>
  </w:style>
  <w:style w:type="paragraph" w:styleId="af6">
    <w:name w:val="endnote text"/>
    <w:basedOn w:val="a0"/>
    <w:semiHidden/>
  </w:style>
  <w:style w:type="paragraph" w:styleId="af7">
    <w:name w:val="envelope address"/>
    <w:basedOn w:val="a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8">
    <w:name w:val="envelope return"/>
    <w:basedOn w:val="a0"/>
    <w:rPr>
      <w:rFonts w:ascii="Arial" w:hAnsi="Arial" w:cs="Arial"/>
    </w:rPr>
  </w:style>
  <w:style w:type="paragraph" w:styleId="af9">
    <w:name w:val="footnote text"/>
    <w:basedOn w:val="a0"/>
    <w:semiHidden/>
  </w:style>
  <w:style w:type="paragraph" w:styleId="HTML">
    <w:name w:val="HTML Address"/>
    <w:basedOn w:val="a0"/>
    <w:rPr>
      <w:i/>
      <w:iCs/>
    </w:rPr>
  </w:style>
  <w:style w:type="paragraph" w:styleId="HTML0">
    <w:name w:val="HTML Preformatted"/>
    <w:basedOn w:val="a0"/>
    <w:rPr>
      <w:rFonts w:ascii="Courier New" w:hAnsi="Courier New" w:cs="Courier New"/>
    </w:rPr>
  </w:style>
  <w:style w:type="paragraph" w:styleId="Index1">
    <w:name w:val="index 1"/>
    <w:basedOn w:val="a0"/>
    <w:next w:val="a0"/>
    <w:autoRedefine/>
    <w:semiHidden/>
    <w:pPr>
      <w:ind w:left="200" w:hanging="200"/>
    </w:pPr>
  </w:style>
  <w:style w:type="paragraph" w:styleId="Index2">
    <w:name w:val="index 2"/>
    <w:basedOn w:val="a0"/>
    <w:next w:val="a0"/>
    <w:autoRedefine/>
    <w:semiHidden/>
    <w:pPr>
      <w:ind w:left="400" w:hanging="200"/>
    </w:pPr>
  </w:style>
  <w:style w:type="paragraph" w:styleId="Index3">
    <w:name w:val="index 3"/>
    <w:basedOn w:val="a0"/>
    <w:next w:val="a0"/>
    <w:autoRedefine/>
    <w:semiHidden/>
    <w:pPr>
      <w:ind w:left="600" w:hanging="200"/>
    </w:pPr>
  </w:style>
  <w:style w:type="paragraph" w:styleId="Index4">
    <w:name w:val="index 4"/>
    <w:basedOn w:val="a0"/>
    <w:next w:val="a0"/>
    <w:autoRedefine/>
    <w:semiHidden/>
    <w:pPr>
      <w:ind w:left="800" w:hanging="200"/>
    </w:pPr>
  </w:style>
  <w:style w:type="paragraph" w:styleId="Index5">
    <w:name w:val="index 5"/>
    <w:basedOn w:val="a0"/>
    <w:next w:val="a0"/>
    <w:autoRedefine/>
    <w:semiHidden/>
    <w:pPr>
      <w:ind w:left="1000" w:hanging="200"/>
    </w:pPr>
  </w:style>
  <w:style w:type="paragraph" w:styleId="Index6">
    <w:name w:val="index 6"/>
    <w:basedOn w:val="a0"/>
    <w:next w:val="a0"/>
    <w:autoRedefine/>
    <w:semiHidden/>
    <w:pPr>
      <w:ind w:left="1200" w:hanging="200"/>
    </w:pPr>
  </w:style>
  <w:style w:type="paragraph" w:styleId="Index7">
    <w:name w:val="index 7"/>
    <w:basedOn w:val="a0"/>
    <w:next w:val="a0"/>
    <w:autoRedefine/>
    <w:semiHidden/>
    <w:pPr>
      <w:ind w:left="1400" w:hanging="200"/>
    </w:pPr>
  </w:style>
  <w:style w:type="paragraph" w:styleId="Index8">
    <w:name w:val="index 8"/>
    <w:basedOn w:val="a0"/>
    <w:next w:val="a0"/>
    <w:autoRedefine/>
    <w:semiHidden/>
    <w:pPr>
      <w:ind w:left="1600" w:hanging="200"/>
    </w:pPr>
  </w:style>
  <w:style w:type="paragraph" w:styleId="Index9">
    <w:name w:val="index 9"/>
    <w:basedOn w:val="a0"/>
    <w:next w:val="a0"/>
    <w:autoRedefine/>
    <w:semiHidden/>
    <w:pPr>
      <w:ind w:left="1800" w:hanging="200"/>
    </w:pPr>
  </w:style>
  <w:style w:type="paragraph" w:styleId="afa">
    <w:name w:val="index heading"/>
    <w:basedOn w:val="a0"/>
    <w:next w:val="Index1"/>
    <w:semiHidden/>
    <w:rPr>
      <w:rFonts w:ascii="Arial" w:hAnsi="Arial" w:cs="Arial"/>
      <w:b/>
      <w:bCs/>
    </w:rPr>
  </w:style>
  <w:style w:type="paragraph" w:styleId="afb">
    <w:name w:val="List"/>
    <w:basedOn w:val="a0"/>
    <w:pPr>
      <w:ind w:left="283" w:hanging="283"/>
    </w:pPr>
  </w:style>
  <w:style w:type="paragraph" w:styleId="26">
    <w:name w:val="List 2"/>
    <w:basedOn w:val="a0"/>
    <w:pPr>
      <w:ind w:left="566" w:hanging="283"/>
    </w:pPr>
  </w:style>
  <w:style w:type="paragraph" w:styleId="34">
    <w:name w:val="List 3"/>
    <w:basedOn w:val="a0"/>
    <w:pPr>
      <w:ind w:left="849" w:hanging="283"/>
    </w:pPr>
  </w:style>
  <w:style w:type="paragraph" w:styleId="42">
    <w:name w:val="List 4"/>
    <w:basedOn w:val="a0"/>
    <w:pPr>
      <w:ind w:left="1132" w:hanging="283"/>
    </w:pPr>
  </w:style>
  <w:style w:type="paragraph" w:styleId="52">
    <w:name w:val="List 5"/>
    <w:basedOn w:val="a0"/>
    <w:pPr>
      <w:ind w:left="1415" w:hanging="283"/>
    </w:pPr>
  </w:style>
  <w:style w:type="paragraph" w:styleId="20">
    <w:name w:val="List Bullet 2"/>
    <w:basedOn w:val="a0"/>
    <w:autoRedefine/>
    <w:pPr>
      <w:numPr>
        <w:numId w:val="6"/>
      </w:numPr>
    </w:pPr>
  </w:style>
  <w:style w:type="paragraph" w:styleId="30">
    <w:name w:val="List Bullet 3"/>
    <w:basedOn w:val="a0"/>
    <w:autoRedefine/>
    <w:pPr>
      <w:numPr>
        <w:numId w:val="7"/>
      </w:numPr>
    </w:pPr>
  </w:style>
  <w:style w:type="paragraph" w:styleId="40">
    <w:name w:val="List Bullet 4"/>
    <w:basedOn w:val="a0"/>
    <w:autoRedefine/>
    <w:pPr>
      <w:numPr>
        <w:numId w:val="8"/>
      </w:numPr>
    </w:pPr>
  </w:style>
  <w:style w:type="paragraph" w:styleId="50">
    <w:name w:val="List Bullet 5"/>
    <w:basedOn w:val="a0"/>
    <w:autoRedefine/>
    <w:pPr>
      <w:numPr>
        <w:numId w:val="9"/>
      </w:numPr>
    </w:pPr>
  </w:style>
  <w:style w:type="paragraph" w:styleId="afc">
    <w:name w:val="List Continue"/>
    <w:basedOn w:val="a0"/>
    <w:pPr>
      <w:spacing w:after="120"/>
      <w:ind w:left="283"/>
    </w:pPr>
  </w:style>
  <w:style w:type="paragraph" w:styleId="27">
    <w:name w:val="List Continue 2"/>
    <w:basedOn w:val="a0"/>
    <w:pPr>
      <w:spacing w:after="120"/>
      <w:ind w:left="566"/>
    </w:pPr>
  </w:style>
  <w:style w:type="paragraph" w:styleId="35">
    <w:name w:val="List Continue 3"/>
    <w:basedOn w:val="a0"/>
    <w:pPr>
      <w:spacing w:after="120"/>
      <w:ind w:left="849"/>
    </w:pPr>
  </w:style>
  <w:style w:type="paragraph" w:styleId="43">
    <w:name w:val="List Continue 4"/>
    <w:basedOn w:val="a0"/>
    <w:pPr>
      <w:spacing w:after="120"/>
      <w:ind w:left="1132"/>
    </w:pPr>
  </w:style>
  <w:style w:type="paragraph" w:styleId="53">
    <w:name w:val="List Continue 5"/>
    <w:basedOn w:val="a0"/>
    <w:pPr>
      <w:spacing w:after="120"/>
      <w:ind w:left="1415"/>
    </w:pPr>
  </w:style>
  <w:style w:type="paragraph" w:styleId="a">
    <w:name w:val="List Number"/>
    <w:basedOn w:val="a0"/>
    <w:pPr>
      <w:numPr>
        <w:numId w:val="10"/>
      </w:numPr>
    </w:pPr>
  </w:style>
  <w:style w:type="paragraph" w:styleId="2">
    <w:name w:val="List Number 2"/>
    <w:basedOn w:val="a0"/>
    <w:pPr>
      <w:numPr>
        <w:numId w:val="11"/>
      </w:numPr>
    </w:pPr>
  </w:style>
  <w:style w:type="paragraph" w:styleId="3">
    <w:name w:val="List Number 3"/>
    <w:basedOn w:val="a0"/>
    <w:pPr>
      <w:numPr>
        <w:numId w:val="12"/>
      </w:numPr>
    </w:pPr>
  </w:style>
  <w:style w:type="paragraph" w:styleId="4">
    <w:name w:val="List Number 4"/>
    <w:basedOn w:val="a0"/>
    <w:pPr>
      <w:numPr>
        <w:numId w:val="13"/>
      </w:numPr>
    </w:pPr>
  </w:style>
  <w:style w:type="paragraph" w:styleId="5">
    <w:name w:val="List Number 5"/>
    <w:basedOn w:val="a0"/>
    <w:pPr>
      <w:numPr>
        <w:numId w:val="14"/>
      </w:numPr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a0"/>
    <w:uiPriority w:val="99"/>
    <w:rPr>
      <w:rFonts w:cs="Times New Roman"/>
      <w:sz w:val="24"/>
      <w:szCs w:val="24"/>
    </w:rPr>
  </w:style>
  <w:style w:type="paragraph" w:styleId="aff">
    <w:name w:val="Normal Indent"/>
    <w:basedOn w:val="a0"/>
    <w:pPr>
      <w:ind w:left="720"/>
    </w:pPr>
  </w:style>
  <w:style w:type="paragraph" w:styleId="aff0">
    <w:name w:val="Note Heading"/>
    <w:basedOn w:val="a0"/>
    <w:next w:val="a0"/>
  </w:style>
  <w:style w:type="paragraph" w:styleId="aff1">
    <w:name w:val="Salutation"/>
    <w:basedOn w:val="a0"/>
    <w:next w:val="a0"/>
  </w:style>
  <w:style w:type="paragraph" w:styleId="aff2">
    <w:name w:val="Signature"/>
    <w:basedOn w:val="a0"/>
    <w:pPr>
      <w:ind w:left="4252"/>
    </w:pPr>
  </w:style>
  <w:style w:type="paragraph" w:styleId="aff3">
    <w:name w:val="Subtitle"/>
    <w:basedOn w:val="a0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4">
    <w:name w:val="table of authorities"/>
    <w:basedOn w:val="a0"/>
    <w:next w:val="a0"/>
    <w:semiHidden/>
    <w:pPr>
      <w:ind w:left="200" w:hanging="200"/>
    </w:pPr>
  </w:style>
  <w:style w:type="paragraph" w:styleId="aff5">
    <w:name w:val="table of figures"/>
    <w:basedOn w:val="a0"/>
    <w:next w:val="a0"/>
    <w:semiHidden/>
    <w:pPr>
      <w:ind w:left="400" w:hanging="400"/>
    </w:pPr>
  </w:style>
  <w:style w:type="paragraph" w:styleId="aff6">
    <w:name w:val="toa heading"/>
    <w:basedOn w:val="a0"/>
    <w:next w:val="a0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a0"/>
    <w:next w:val="a0"/>
    <w:autoRedefine/>
    <w:semiHidden/>
  </w:style>
  <w:style w:type="paragraph" w:styleId="TOC2">
    <w:name w:val="toc 2"/>
    <w:basedOn w:val="a0"/>
    <w:next w:val="a0"/>
    <w:autoRedefine/>
    <w:semiHidden/>
    <w:pPr>
      <w:ind w:left="200"/>
    </w:pPr>
  </w:style>
  <w:style w:type="paragraph" w:styleId="TOC3">
    <w:name w:val="toc 3"/>
    <w:basedOn w:val="a0"/>
    <w:next w:val="a0"/>
    <w:autoRedefine/>
    <w:semiHidden/>
    <w:pPr>
      <w:ind w:left="400"/>
    </w:pPr>
  </w:style>
  <w:style w:type="paragraph" w:styleId="TOC4">
    <w:name w:val="toc 4"/>
    <w:basedOn w:val="a0"/>
    <w:next w:val="a0"/>
    <w:autoRedefine/>
    <w:semiHidden/>
    <w:pPr>
      <w:ind w:left="600"/>
    </w:pPr>
  </w:style>
  <w:style w:type="paragraph" w:styleId="TOC5">
    <w:name w:val="toc 5"/>
    <w:basedOn w:val="a0"/>
    <w:next w:val="a0"/>
    <w:autoRedefine/>
    <w:semiHidden/>
    <w:pPr>
      <w:ind w:left="800"/>
    </w:pPr>
  </w:style>
  <w:style w:type="paragraph" w:styleId="TOC6">
    <w:name w:val="toc 6"/>
    <w:basedOn w:val="a0"/>
    <w:next w:val="a0"/>
    <w:autoRedefine/>
    <w:semiHidden/>
    <w:pPr>
      <w:ind w:left="1000"/>
    </w:pPr>
  </w:style>
  <w:style w:type="paragraph" w:styleId="TOC7">
    <w:name w:val="toc 7"/>
    <w:basedOn w:val="a0"/>
    <w:next w:val="a0"/>
    <w:autoRedefine/>
    <w:semiHidden/>
    <w:pPr>
      <w:ind w:left="1200"/>
    </w:pPr>
  </w:style>
  <w:style w:type="paragraph" w:styleId="TOC8">
    <w:name w:val="toc 8"/>
    <w:basedOn w:val="a0"/>
    <w:next w:val="a0"/>
    <w:autoRedefine/>
    <w:semiHidden/>
    <w:pPr>
      <w:ind w:left="1400"/>
    </w:pPr>
  </w:style>
  <w:style w:type="paragraph" w:styleId="TOC9">
    <w:name w:val="toc 9"/>
    <w:basedOn w:val="a0"/>
    <w:next w:val="a0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a0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aff7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a0"/>
    <w:next w:val="a0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aff8">
    <w:name w:val="List Paragraph"/>
    <w:basedOn w:val="a0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23">
    <w:name w:val="גוף טקסט 2 תו"/>
    <w:link w:val="2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a1"/>
    <w:rsid w:val="00702D40"/>
  </w:style>
  <w:style w:type="character" w:customStyle="1" w:styleId="fontstyle01">
    <w:name w:val="fontstyle01"/>
    <w:basedOn w:val="a1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a1"/>
    <w:rsid w:val="005B7CC6"/>
    <w:rPr>
      <w:color w:val="954F72" w:themeColor="followedHyperlink"/>
      <w:u w:val="single"/>
    </w:rPr>
  </w:style>
  <w:style w:type="character" w:customStyle="1" w:styleId="aa">
    <w:name w:val="כותרת טקסט תו"/>
    <w:basedOn w:val="a1"/>
    <w:link w:val="a9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aff9">
    <w:name w:val="Unresolved Mention"/>
    <w:basedOn w:val="a1"/>
    <w:uiPriority w:val="99"/>
    <w:semiHidden/>
    <w:unhideWhenUsed/>
    <w:rsid w:val="004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1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32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E45FB31-8DFC-457F-B7A5-DDA44CEB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מזכירות לשכת דיקן הנדסה כימית</cp:lastModifiedBy>
  <cp:revision>3</cp:revision>
  <cp:lastPrinted>2024-02-13T05:08:00Z</cp:lastPrinted>
  <dcterms:created xsi:type="dcterms:W3CDTF">2024-02-13T05:08:00Z</dcterms:created>
  <dcterms:modified xsi:type="dcterms:W3CDTF">2024-02-25T06:58:00Z</dcterms:modified>
</cp:coreProperties>
</file>