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5A1C732B" w:rsidR="00E634F8" w:rsidRDefault="00E634F8" w:rsidP="00AA3292">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 TECHNION</w:t>
            </w:r>
            <w:r w:rsidR="00B27CF7">
              <w:rPr>
                <w:rFonts w:ascii="Arial" w:hAnsi="Arial"/>
              </w:rPr>
              <w:t xml:space="preserve"> </w:t>
            </w:r>
            <w:r>
              <w:rPr>
                <w:rFonts w:ascii="Arial" w:hAnsi="Arial"/>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1F7856F9" w14:textId="7AE1C060" w:rsidR="004B7A15" w:rsidRDefault="004B7A15" w:rsidP="004B7A15">
      <w:pPr>
        <w:contextualSpacing/>
        <w:jc w:val="center"/>
        <w:rPr>
          <w:b/>
          <w:bCs/>
          <w:sz w:val="26"/>
          <w:szCs w:val="26"/>
        </w:rPr>
      </w:pPr>
      <w:r>
        <w:rPr>
          <w:b/>
          <w:bCs/>
          <w:sz w:val="26"/>
          <w:szCs w:val="26"/>
        </w:rPr>
        <w:t>Wednesday,</w:t>
      </w:r>
      <w:r w:rsidRPr="009A1505">
        <w:rPr>
          <w:b/>
          <w:bCs/>
          <w:sz w:val="26"/>
          <w:szCs w:val="26"/>
        </w:rPr>
        <w:t xml:space="preserve"> </w:t>
      </w:r>
      <w:r w:rsidR="00667AA1">
        <w:rPr>
          <w:b/>
          <w:bCs/>
          <w:sz w:val="26"/>
          <w:szCs w:val="26"/>
        </w:rPr>
        <w:t>January</w:t>
      </w:r>
      <w:r>
        <w:rPr>
          <w:b/>
          <w:bCs/>
          <w:sz w:val="26"/>
          <w:szCs w:val="26"/>
        </w:rPr>
        <w:t xml:space="preserve"> </w:t>
      </w:r>
      <w:r w:rsidR="00667AA1">
        <w:rPr>
          <w:b/>
          <w:bCs/>
          <w:sz w:val="26"/>
          <w:szCs w:val="26"/>
        </w:rPr>
        <w:t>13</w:t>
      </w:r>
      <w:r w:rsidR="00667AA1">
        <w:rPr>
          <w:b/>
          <w:bCs/>
          <w:sz w:val="26"/>
          <w:szCs w:val="26"/>
          <w:vertAlign w:val="superscript"/>
        </w:rPr>
        <w:t>th</w:t>
      </w:r>
      <w:r>
        <w:rPr>
          <w:b/>
          <w:bCs/>
          <w:sz w:val="26"/>
          <w:szCs w:val="26"/>
        </w:rPr>
        <w:t>, 202</w:t>
      </w:r>
      <w:r w:rsidR="00667AA1">
        <w:rPr>
          <w:b/>
          <w:bCs/>
          <w:sz w:val="26"/>
          <w:szCs w:val="26"/>
        </w:rPr>
        <w:t>1</w:t>
      </w:r>
      <w:r>
        <w:rPr>
          <w:b/>
          <w:bCs/>
          <w:sz w:val="26"/>
          <w:szCs w:val="26"/>
        </w:rPr>
        <w:t xml:space="preserve"> </w:t>
      </w:r>
      <w:r w:rsidRPr="009A1505">
        <w:rPr>
          <w:b/>
          <w:bCs/>
          <w:sz w:val="26"/>
          <w:szCs w:val="26"/>
        </w:rPr>
        <w:t xml:space="preserve">at </w:t>
      </w:r>
      <w:r>
        <w:rPr>
          <w:b/>
          <w:bCs/>
          <w:sz w:val="26"/>
          <w:szCs w:val="26"/>
        </w:rPr>
        <w:t>13:30</w:t>
      </w:r>
    </w:p>
    <w:p w14:paraId="2AF64320" w14:textId="4479E05E" w:rsidR="004E359E" w:rsidRDefault="004E359E" w:rsidP="004E359E">
      <w:pPr>
        <w:contextualSpacing/>
        <w:jc w:val="center"/>
        <w:rPr>
          <w:b/>
          <w:bCs/>
          <w:sz w:val="26"/>
          <w:szCs w:val="26"/>
        </w:rPr>
      </w:pPr>
    </w:p>
    <w:p w14:paraId="592632DA" w14:textId="3750CD23" w:rsidR="001A238C" w:rsidRPr="005D40DD" w:rsidRDefault="005D40DD" w:rsidP="001A238C">
      <w:pPr>
        <w:contextualSpacing/>
        <w:jc w:val="center"/>
        <w:rPr>
          <w:b/>
          <w:bCs/>
          <w:sz w:val="32"/>
          <w:szCs w:val="32"/>
        </w:rPr>
      </w:pPr>
      <w:r w:rsidRPr="005D40DD">
        <w:rPr>
          <w:b/>
          <w:bCs/>
          <w:sz w:val="32"/>
          <w:szCs w:val="32"/>
        </w:rPr>
        <w:t xml:space="preserve">Department </w:t>
      </w:r>
      <w:r w:rsidR="00667AA1">
        <w:rPr>
          <w:b/>
          <w:bCs/>
          <w:sz w:val="32"/>
          <w:szCs w:val="32"/>
        </w:rPr>
        <w:t>Seminar</w:t>
      </w:r>
    </w:p>
    <w:p w14:paraId="5AB88B56" w14:textId="77777777" w:rsidR="004B7A15" w:rsidRPr="00444655" w:rsidRDefault="003E0395" w:rsidP="004B7A15">
      <w:pPr>
        <w:jc w:val="center"/>
        <w:rPr>
          <w:rFonts w:ascii="TimesNewRomanPS-BoldMT" w:hAnsi="TimesNewRomanPS-BoldMT" w:cs="TimesNewRomanPS-BoldMT"/>
          <w:b/>
          <w:bCs/>
          <w:sz w:val="32"/>
          <w:szCs w:val="32"/>
        </w:rPr>
      </w:pPr>
      <w:hyperlink r:id="rId9" w:tgtFrame="_blank" w:history="1">
        <w:r w:rsidR="004B7A15" w:rsidRPr="00AD1D6A">
          <w:rPr>
            <w:rStyle w:val="Hyperlink"/>
            <w:rFonts w:asciiTheme="majorBidi" w:hAnsiTheme="majorBidi" w:cstheme="majorBidi"/>
            <w:color w:val="3E8DEF"/>
            <w:shd w:val="clear" w:color="auto" w:fill="FFFFFF"/>
          </w:rPr>
          <w:t>https://technion.zoom.us/j/97591164072</w:t>
        </w:r>
      </w:hyperlink>
    </w:p>
    <w:p w14:paraId="48F7AAC9" w14:textId="77777777" w:rsidR="00850AE5" w:rsidRPr="009A1505" w:rsidRDefault="00850AE5" w:rsidP="0024690A">
      <w:pPr>
        <w:spacing w:before="100" w:beforeAutospacing="1" w:after="100" w:afterAutospacing="1"/>
        <w:contextualSpacing/>
        <w:rPr>
          <w:b/>
          <w:bCs/>
          <w:sz w:val="16"/>
          <w:szCs w:val="16"/>
        </w:rPr>
      </w:pPr>
    </w:p>
    <w:p w14:paraId="05821D5D" w14:textId="77777777" w:rsidR="00F4415D" w:rsidRDefault="00F4415D" w:rsidP="00F4415D">
      <w:pPr>
        <w:jc w:val="center"/>
        <w:rPr>
          <w:rFonts w:ascii="TimesNewRomanPS-BoldMT" w:hAnsi="TimesNewRomanPS-BoldMT" w:cs="TimesNewRomanPS-BoldMT"/>
          <w:b/>
          <w:bCs/>
          <w:sz w:val="32"/>
          <w:szCs w:val="32"/>
        </w:rPr>
      </w:pPr>
    </w:p>
    <w:p w14:paraId="75A6FF1E" w14:textId="30DA42FD" w:rsidR="00667AA1" w:rsidRPr="00667AA1" w:rsidRDefault="00667AA1" w:rsidP="00667AA1">
      <w:pPr>
        <w:jc w:val="center"/>
        <w:rPr>
          <w:rFonts w:ascii="TimesNewRomanPS-BoldMT" w:hAnsi="TimesNewRomanPS-BoldMT" w:cs="TimesNewRomanPS-BoldMT"/>
          <w:b/>
          <w:bCs/>
          <w:sz w:val="32"/>
          <w:szCs w:val="32"/>
        </w:rPr>
      </w:pPr>
      <w:r w:rsidRPr="00667AA1">
        <w:rPr>
          <w:rFonts w:ascii="TimesNewRomanPS-BoldMT" w:hAnsi="TimesNewRomanPS-BoldMT" w:cs="TimesNewRomanPS-BoldMT"/>
          <w:b/>
          <w:bCs/>
          <w:sz w:val="32"/>
          <w:szCs w:val="32"/>
        </w:rPr>
        <w:t>Understanding catalytic performance through physicochemical gradients on the reactor scale</w:t>
      </w:r>
    </w:p>
    <w:p w14:paraId="7B95E244" w14:textId="2A50B7C6" w:rsidR="005D40DD" w:rsidRPr="005D40DD" w:rsidRDefault="005D40DD" w:rsidP="00667AA1">
      <w:pPr>
        <w:rPr>
          <w:rFonts w:ascii="TimesNewRomanPS-BoldMT" w:hAnsi="TimesNewRomanPS-BoldMT" w:cs="TimesNewRomanPS-BoldMT"/>
          <w:b/>
          <w:bCs/>
          <w:sz w:val="32"/>
          <w:szCs w:val="32"/>
        </w:rPr>
      </w:pPr>
    </w:p>
    <w:p w14:paraId="77E8C6A0" w14:textId="77777777" w:rsidR="007F5511" w:rsidRPr="007F5511" w:rsidRDefault="007F5511" w:rsidP="007F5511">
      <w:pPr>
        <w:jc w:val="center"/>
        <w:rPr>
          <w:rFonts w:ascii="TimesNewRomanPS-BoldMT" w:hAnsi="TimesNewRomanPS-BoldMT" w:cs="TimesNewRomanPS-BoldMT"/>
          <w:b/>
          <w:bCs/>
          <w:sz w:val="32"/>
          <w:szCs w:val="32"/>
        </w:rPr>
      </w:pPr>
    </w:p>
    <w:p w14:paraId="228E7E05" w14:textId="77777777" w:rsidR="00667AA1" w:rsidRPr="00667AA1" w:rsidRDefault="004B7A15" w:rsidP="00667AA1">
      <w:pPr>
        <w:jc w:val="center"/>
      </w:pPr>
      <w:r w:rsidRPr="004B7A15">
        <w:rPr>
          <w:rFonts w:asciiTheme="majorBidi" w:eastAsia="MS Mincho" w:hAnsiTheme="majorBidi" w:cstheme="majorBidi"/>
          <w:b/>
          <w:bCs/>
          <w:kern w:val="2"/>
          <w:sz w:val="28"/>
          <w:szCs w:val="28"/>
          <w:lang w:eastAsia="ja-JP"/>
        </w:rPr>
        <w:t xml:space="preserve">Prof. </w:t>
      </w:r>
      <w:r w:rsidR="00667AA1" w:rsidRPr="00667AA1">
        <w:rPr>
          <w:rFonts w:asciiTheme="majorBidi" w:eastAsia="MS Mincho" w:hAnsiTheme="majorBidi" w:cstheme="majorBidi"/>
          <w:b/>
          <w:bCs/>
          <w:kern w:val="2"/>
          <w:sz w:val="28"/>
          <w:szCs w:val="28"/>
          <w:lang w:eastAsia="ja-JP"/>
        </w:rPr>
        <w:t>Atsushi Urakawa</w:t>
      </w:r>
    </w:p>
    <w:p w14:paraId="30BE236D" w14:textId="03062FD7" w:rsidR="00667AA1" w:rsidRPr="00667AA1" w:rsidRDefault="005D40DD" w:rsidP="00667AA1">
      <w:pPr>
        <w:spacing w:line="360" w:lineRule="auto"/>
        <w:jc w:val="center"/>
        <w:rPr>
          <w:rFonts w:asciiTheme="majorBidi" w:hAnsiTheme="majorBidi" w:cstheme="majorBidi"/>
          <w:sz w:val="22"/>
          <w:szCs w:val="22"/>
          <w:lang w:bidi="ar-SA"/>
        </w:rPr>
      </w:pPr>
      <w:r w:rsidRPr="002B698A">
        <w:rPr>
          <w:rFonts w:ascii="Arial" w:hAnsi="Arial" w:cs="Arial"/>
          <w:color w:val="222222"/>
          <w:sz w:val="18"/>
          <w:szCs w:val="18"/>
        </w:rPr>
        <w:br/>
      </w:r>
      <w:r w:rsidRPr="00667AA1">
        <w:rPr>
          <w:rFonts w:asciiTheme="majorBidi" w:hAnsiTheme="majorBidi" w:cstheme="majorBidi"/>
          <w:sz w:val="22"/>
          <w:szCs w:val="22"/>
          <w:lang w:bidi="ar-SA"/>
        </w:rPr>
        <w:t xml:space="preserve">Department of </w:t>
      </w:r>
      <w:r w:rsidR="00667AA1" w:rsidRPr="00667AA1">
        <w:rPr>
          <w:rFonts w:asciiTheme="majorBidi" w:hAnsiTheme="majorBidi" w:cstheme="majorBidi"/>
          <w:sz w:val="22"/>
          <w:szCs w:val="22"/>
          <w:lang w:bidi="ar-SA"/>
        </w:rPr>
        <w:t xml:space="preserve">Chemical Engineering, </w:t>
      </w:r>
      <w:r w:rsidR="00667AA1" w:rsidRPr="00667AA1">
        <w:rPr>
          <w:rFonts w:asciiTheme="majorBidi" w:hAnsiTheme="majorBidi" w:cstheme="majorBidi"/>
          <w:sz w:val="22"/>
          <w:szCs w:val="22"/>
          <w:lang w:bidi="ar-SA"/>
        </w:rPr>
        <w:t>Delft University of Technology</w:t>
      </w:r>
      <w:r w:rsidR="00667AA1" w:rsidRPr="00667AA1">
        <w:rPr>
          <w:rFonts w:asciiTheme="majorBidi" w:hAnsiTheme="majorBidi" w:cstheme="majorBidi"/>
          <w:sz w:val="22"/>
          <w:szCs w:val="22"/>
          <w:lang w:bidi="ar-SA"/>
        </w:rPr>
        <w:t>, Netherlands</w:t>
      </w:r>
    </w:p>
    <w:p w14:paraId="5BA8F345" w14:textId="1F65ECFA" w:rsidR="005D40DD" w:rsidRPr="00667AA1" w:rsidRDefault="005D40DD" w:rsidP="00667AA1">
      <w:pPr>
        <w:spacing w:line="360" w:lineRule="auto"/>
        <w:jc w:val="both"/>
        <w:rPr>
          <w:rFonts w:asciiTheme="majorBidi" w:hAnsiTheme="majorBidi" w:cstheme="majorBidi"/>
          <w:color w:val="000000" w:themeColor="text1"/>
          <w:shd w:val="clear" w:color="auto" w:fill="FFFFFF"/>
        </w:rPr>
      </w:pPr>
    </w:p>
    <w:p w14:paraId="11105803" w14:textId="77777777" w:rsidR="00667AA1" w:rsidRPr="00667AA1" w:rsidRDefault="00667AA1" w:rsidP="00667AA1">
      <w:pPr>
        <w:spacing w:before="100" w:beforeAutospacing="1" w:after="100" w:afterAutospacing="1" w:line="360" w:lineRule="auto"/>
        <w:jc w:val="both"/>
        <w:rPr>
          <w:rFonts w:asciiTheme="majorBidi" w:hAnsiTheme="majorBidi" w:cstheme="majorBidi"/>
          <w:color w:val="000000" w:themeColor="text1"/>
        </w:rPr>
      </w:pPr>
      <w:r w:rsidRPr="00667AA1">
        <w:rPr>
          <w:rFonts w:asciiTheme="majorBidi" w:hAnsiTheme="majorBidi" w:cstheme="majorBidi"/>
          <w:color w:val="000000" w:themeColor="text1"/>
        </w:rPr>
        <w:t>Various types of gradients (temperature, concentration, material state, surface species, etc.) are present in catalytic reactors under continuous operation. For example, when the conversion of a reactant is 90%, the atmosphere a catalyst (e.g. in a packed-bed reactor) experiences is completely different near the fluid inlet or the outlet due to the obvious gradient of the concentration of chemical species in the reaction fluid. This consequently affects the type and concentration of surface chemical species on the catalyst and induces its spatial variation within a reactor. Furthermore, reactions are generally exothermic or endothermic, and even multiple reactions take place simultaneously, inducing temperature gradients in a reactor.</w:t>
      </w:r>
    </w:p>
    <w:p w14:paraId="3B0D23D0" w14:textId="77777777" w:rsidR="00667AA1" w:rsidRPr="00667AA1" w:rsidRDefault="00667AA1" w:rsidP="00667AA1">
      <w:pPr>
        <w:spacing w:before="100" w:beforeAutospacing="1" w:after="100" w:afterAutospacing="1" w:line="360" w:lineRule="auto"/>
        <w:jc w:val="both"/>
        <w:rPr>
          <w:rFonts w:asciiTheme="majorBidi" w:hAnsiTheme="majorBidi" w:cstheme="majorBidi"/>
          <w:color w:val="000000" w:themeColor="text1"/>
        </w:rPr>
      </w:pPr>
      <w:r w:rsidRPr="00667AA1">
        <w:rPr>
          <w:rFonts w:asciiTheme="majorBidi" w:hAnsiTheme="majorBidi" w:cstheme="majorBidi"/>
          <w:color w:val="000000" w:themeColor="text1"/>
        </w:rPr>
        <w:t>In this talk, I highlight the importance of elucidating such gradients to understand </w:t>
      </w:r>
      <w:r w:rsidRPr="00667AA1">
        <w:rPr>
          <w:rFonts w:asciiTheme="majorBidi" w:hAnsiTheme="majorBidi" w:cstheme="majorBidi"/>
          <w:i/>
          <w:iCs/>
          <w:color w:val="000000" w:themeColor="text1"/>
        </w:rPr>
        <w:t>what</w:t>
      </w:r>
      <w:r w:rsidRPr="00667AA1">
        <w:rPr>
          <w:rFonts w:asciiTheme="majorBidi" w:hAnsiTheme="majorBidi" w:cstheme="majorBidi"/>
          <w:color w:val="000000" w:themeColor="text1"/>
        </w:rPr>
        <w:t> happens </w:t>
      </w:r>
      <w:r w:rsidRPr="00667AA1">
        <w:rPr>
          <w:rFonts w:asciiTheme="majorBidi" w:hAnsiTheme="majorBidi" w:cstheme="majorBidi"/>
          <w:i/>
          <w:iCs/>
          <w:color w:val="000000" w:themeColor="text1"/>
        </w:rPr>
        <w:t>where</w:t>
      </w:r>
      <w:r w:rsidRPr="00667AA1">
        <w:rPr>
          <w:rFonts w:asciiTheme="majorBidi" w:hAnsiTheme="majorBidi" w:cstheme="majorBidi"/>
          <w:color w:val="000000" w:themeColor="text1"/>
        </w:rPr>
        <w:t> for steady-state processes, taking oxidative coupling of methane as an example, and to understand </w:t>
      </w:r>
      <w:r w:rsidRPr="00667AA1">
        <w:rPr>
          <w:rFonts w:asciiTheme="majorBidi" w:hAnsiTheme="majorBidi" w:cstheme="majorBidi"/>
          <w:i/>
          <w:iCs/>
          <w:color w:val="000000" w:themeColor="text1"/>
        </w:rPr>
        <w:t>what</w:t>
      </w:r>
      <w:r w:rsidRPr="00667AA1">
        <w:rPr>
          <w:rFonts w:asciiTheme="majorBidi" w:hAnsiTheme="majorBidi" w:cstheme="majorBidi"/>
          <w:color w:val="000000" w:themeColor="text1"/>
        </w:rPr>
        <w:t> happens </w:t>
      </w:r>
      <w:r w:rsidRPr="00667AA1">
        <w:rPr>
          <w:rFonts w:asciiTheme="majorBidi" w:hAnsiTheme="majorBidi" w:cstheme="majorBidi"/>
          <w:i/>
          <w:iCs/>
          <w:color w:val="000000" w:themeColor="text1"/>
        </w:rPr>
        <w:t>where</w:t>
      </w:r>
      <w:r w:rsidRPr="00667AA1">
        <w:rPr>
          <w:rFonts w:asciiTheme="majorBidi" w:hAnsiTheme="majorBidi" w:cstheme="majorBidi"/>
          <w:color w:val="000000" w:themeColor="text1"/>
        </w:rPr>
        <w:t> and </w:t>
      </w:r>
      <w:r w:rsidRPr="00667AA1">
        <w:rPr>
          <w:rFonts w:asciiTheme="majorBidi" w:hAnsiTheme="majorBidi" w:cstheme="majorBidi"/>
          <w:i/>
          <w:iCs/>
          <w:color w:val="000000" w:themeColor="text1"/>
        </w:rPr>
        <w:t>when</w:t>
      </w:r>
      <w:r w:rsidRPr="00667AA1">
        <w:rPr>
          <w:rFonts w:asciiTheme="majorBidi" w:hAnsiTheme="majorBidi" w:cstheme="majorBidi"/>
          <w:color w:val="000000" w:themeColor="text1"/>
        </w:rPr>
        <w:t> for unsteady-state processes in CO</w:t>
      </w:r>
      <w:r w:rsidRPr="00667AA1">
        <w:rPr>
          <w:rFonts w:asciiTheme="majorBidi" w:hAnsiTheme="majorBidi" w:cstheme="majorBidi"/>
          <w:color w:val="000000" w:themeColor="text1"/>
          <w:vertAlign w:val="subscript"/>
        </w:rPr>
        <w:t>2</w:t>
      </w:r>
      <w:r w:rsidRPr="00667AA1">
        <w:rPr>
          <w:rFonts w:asciiTheme="majorBidi" w:hAnsiTheme="majorBidi" w:cstheme="majorBidi"/>
          <w:color w:val="000000" w:themeColor="text1"/>
        </w:rPr>
        <w:t> conversion and automotive catalysis. Through these examples, I will explain how these gradients can be studied by </w:t>
      </w:r>
      <w:r w:rsidRPr="00667AA1">
        <w:rPr>
          <w:rFonts w:asciiTheme="majorBidi" w:hAnsiTheme="majorBidi" w:cstheme="majorBidi"/>
          <w:i/>
          <w:iCs/>
          <w:color w:val="000000" w:themeColor="text1"/>
        </w:rPr>
        <w:t>operando</w:t>
      </w:r>
      <w:r w:rsidRPr="00667AA1">
        <w:rPr>
          <w:rFonts w:asciiTheme="majorBidi" w:hAnsiTheme="majorBidi" w:cstheme="majorBidi"/>
          <w:color w:val="000000" w:themeColor="text1"/>
        </w:rPr>
        <w:t> methodologies and the outcome (catalytic performance), </w:t>
      </w:r>
      <w:r w:rsidRPr="00667AA1">
        <w:rPr>
          <w:rFonts w:asciiTheme="majorBidi" w:hAnsiTheme="majorBidi" w:cstheme="majorBidi"/>
          <w:i/>
          <w:iCs/>
          <w:color w:val="000000" w:themeColor="text1"/>
        </w:rPr>
        <w:t>i.e.</w:t>
      </w:r>
      <w:r w:rsidRPr="00667AA1">
        <w:rPr>
          <w:rFonts w:asciiTheme="majorBidi" w:hAnsiTheme="majorBidi" w:cstheme="majorBidi"/>
          <w:color w:val="000000" w:themeColor="text1"/>
        </w:rPr>
        <w:t> reactant conversion and product selectivity, is shaped and holistically understood.</w:t>
      </w:r>
    </w:p>
    <w:p w14:paraId="44959537" w14:textId="4048B090" w:rsidR="005D40DD" w:rsidRPr="00667AA1" w:rsidRDefault="00667AA1" w:rsidP="00667AA1">
      <w:pPr>
        <w:spacing w:before="100" w:beforeAutospacing="1" w:after="100" w:afterAutospacing="1" w:line="360" w:lineRule="auto"/>
        <w:jc w:val="both"/>
        <w:rPr>
          <w:rFonts w:asciiTheme="majorBidi" w:hAnsiTheme="majorBidi" w:cstheme="majorBidi"/>
          <w:color w:val="000000" w:themeColor="text1"/>
        </w:rPr>
      </w:pPr>
      <w:r w:rsidRPr="00667AA1">
        <w:rPr>
          <w:rFonts w:asciiTheme="majorBidi" w:hAnsiTheme="majorBidi" w:cstheme="majorBidi"/>
          <w:color w:val="000000" w:themeColor="text1"/>
        </w:rPr>
        <w:t> </w:t>
      </w:r>
      <w:bookmarkStart w:id="0" w:name="_GoBack"/>
      <w:bookmarkEnd w:id="0"/>
    </w:p>
    <w:sectPr w:rsidR="005D40DD" w:rsidRPr="00667AA1" w:rsidSect="002F67F7">
      <w:endnotePr>
        <w:numFmt w:val="lowerLetter"/>
      </w:endnotePr>
      <w:pgSz w:w="11906" w:h="16838"/>
      <w:pgMar w:top="73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9843" w14:textId="77777777" w:rsidR="003E0395" w:rsidRDefault="003E0395" w:rsidP="00F51FFB">
      <w:r>
        <w:separator/>
      </w:r>
    </w:p>
  </w:endnote>
  <w:endnote w:type="continuationSeparator" w:id="0">
    <w:p w14:paraId="683F6709" w14:textId="77777777" w:rsidR="003E0395" w:rsidRDefault="003E0395"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altName w:val="Arial"/>
    <w:panose1 w:val="020B050205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NimbusRomNo9L-Regu">
    <w:altName w:val="Calibri"/>
    <w:panose1 w:val="020B0604020202020204"/>
    <w:charset w:val="00"/>
    <w:family w:val="roman"/>
    <w:notTrueType/>
    <w:pitch w:val="default"/>
  </w:font>
  <w:font w:name="TimesNewRomanPS-BoldMT">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1BB1" w14:textId="77777777" w:rsidR="003E0395" w:rsidRDefault="003E0395" w:rsidP="00F51FFB">
      <w:r>
        <w:separator/>
      </w:r>
    </w:p>
  </w:footnote>
  <w:footnote w:type="continuationSeparator" w:id="0">
    <w:p w14:paraId="527067C1" w14:textId="77777777" w:rsidR="003E0395" w:rsidRDefault="003E0395"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275A"/>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0395"/>
    <w:rsid w:val="003E3484"/>
    <w:rsid w:val="003E37B6"/>
    <w:rsid w:val="003F3B09"/>
    <w:rsid w:val="00400678"/>
    <w:rsid w:val="0040219C"/>
    <w:rsid w:val="00413787"/>
    <w:rsid w:val="0041391C"/>
    <w:rsid w:val="004154D5"/>
    <w:rsid w:val="00423C89"/>
    <w:rsid w:val="00433665"/>
    <w:rsid w:val="00443235"/>
    <w:rsid w:val="00443EA9"/>
    <w:rsid w:val="00444655"/>
    <w:rsid w:val="004458BD"/>
    <w:rsid w:val="004473C8"/>
    <w:rsid w:val="00451B1E"/>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D40DD"/>
    <w:rsid w:val="005E1892"/>
    <w:rsid w:val="005E421A"/>
    <w:rsid w:val="005F2D38"/>
    <w:rsid w:val="005F6F7D"/>
    <w:rsid w:val="005F7BD5"/>
    <w:rsid w:val="006033CE"/>
    <w:rsid w:val="0060501D"/>
    <w:rsid w:val="006065B9"/>
    <w:rsid w:val="00637FFD"/>
    <w:rsid w:val="00640711"/>
    <w:rsid w:val="00641A71"/>
    <w:rsid w:val="00645E1D"/>
    <w:rsid w:val="00652E2F"/>
    <w:rsid w:val="00660F53"/>
    <w:rsid w:val="006677FD"/>
    <w:rsid w:val="00667AA1"/>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A6D0E"/>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0FB7"/>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A2961"/>
    <w:rsid w:val="00CB4180"/>
    <w:rsid w:val="00CC0256"/>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7AA1"/>
    <w:rPr>
      <w:rFonts w:cs="Times New Roman"/>
      <w:sz w:val="24"/>
      <w:szCs w:val="24"/>
    </w:rPr>
  </w:style>
  <w:style w:type="paragraph" w:styleId="Heading1">
    <w:name w:val="heading 1"/>
    <w:basedOn w:val="Normal"/>
    <w:next w:val="Normal"/>
    <w:qFormat/>
    <w:pPr>
      <w:spacing w:before="240"/>
      <w:outlineLvl w:val="0"/>
    </w:pPr>
    <w:rPr>
      <w:rFonts w:ascii="Arial" w:hAnsi="Arial" w:cs="Miriam"/>
      <w:b/>
      <w:bCs/>
      <w:u w:val="single"/>
    </w:rPr>
  </w:style>
  <w:style w:type="paragraph" w:styleId="Heading2">
    <w:name w:val="heading 2"/>
    <w:basedOn w:val="Normal"/>
    <w:next w:val="Normal"/>
    <w:qFormat/>
    <w:pPr>
      <w:keepNext/>
      <w:bidi/>
      <w:outlineLvl w:val="1"/>
    </w:pPr>
    <w:rPr>
      <w:rFonts w:cs="David"/>
      <w:sz w:val="20"/>
    </w:rPr>
  </w:style>
  <w:style w:type="paragraph" w:styleId="Heading3">
    <w:name w:val="heading 3"/>
    <w:basedOn w:val="Normal"/>
    <w:next w:val="Normal"/>
    <w:qFormat/>
    <w:pPr>
      <w:keepNext/>
      <w:jc w:val="right"/>
      <w:outlineLvl w:val="2"/>
    </w:pPr>
    <w:rPr>
      <w:rFonts w:ascii="Courier New" w:hAnsi="Courier New"/>
      <w:b/>
      <w:bCs/>
      <w:sz w:val="18"/>
      <w:szCs w:val="20"/>
    </w:rPr>
  </w:style>
  <w:style w:type="paragraph" w:styleId="Heading4">
    <w:name w:val="heading 4"/>
    <w:basedOn w:val="Normal"/>
    <w:next w:val="Normal"/>
    <w:qFormat/>
    <w:pPr>
      <w:keepNext/>
      <w:bidi/>
      <w:jc w:val="center"/>
      <w:outlineLvl w:val="3"/>
    </w:pPr>
    <w:rPr>
      <w:rFonts w:cs="David"/>
      <w:b/>
      <w:bCs/>
      <w:sz w:val="20"/>
      <w:szCs w:val="28"/>
    </w:rPr>
  </w:style>
  <w:style w:type="paragraph" w:styleId="Heading5">
    <w:name w:val="heading 5"/>
    <w:basedOn w:val="Normal"/>
    <w:next w:val="Normal"/>
    <w:qFormat/>
    <w:pPr>
      <w:keepNext/>
      <w:bidi/>
      <w:jc w:val="both"/>
      <w:outlineLvl w:val="4"/>
    </w:pPr>
    <w:rPr>
      <w:rFonts w:cs="David"/>
      <w:sz w:val="28"/>
    </w:rPr>
  </w:style>
  <w:style w:type="paragraph" w:styleId="Heading6">
    <w:name w:val="heading 6"/>
    <w:basedOn w:val="Normal"/>
    <w:next w:val="Normal"/>
    <w:qFormat/>
    <w:pPr>
      <w:keepNext/>
      <w:spacing w:line="288" w:lineRule="auto"/>
      <w:jc w:val="center"/>
      <w:outlineLvl w:val="5"/>
    </w:pPr>
    <w:rPr>
      <w:rFonts w:cs="David"/>
      <w:szCs w:val="20"/>
    </w:rPr>
  </w:style>
  <w:style w:type="paragraph" w:styleId="Heading7">
    <w:name w:val="heading 7"/>
    <w:basedOn w:val="Normal"/>
    <w:next w:val="Normal"/>
    <w:qFormat/>
    <w:pPr>
      <w:keepNext/>
      <w:spacing w:line="288" w:lineRule="auto"/>
      <w:jc w:val="center"/>
      <w:outlineLvl w:val="6"/>
    </w:pPr>
    <w:rPr>
      <w:rFonts w:cs="David"/>
      <w:b/>
      <w:bCs/>
      <w:sz w:val="36"/>
      <w:szCs w:val="20"/>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rFonts w:cs="David"/>
      <w:sz w:val="20"/>
      <w:szCs w:val="36"/>
    </w:rPr>
  </w:style>
  <w:style w:type="paragraph" w:styleId="Heading9">
    <w:name w:val="heading 9"/>
    <w:basedOn w:val="Normal"/>
    <w:next w:val="Normal"/>
    <w:qFormat/>
    <w:pPr>
      <w:keepNext/>
      <w:jc w:val="center"/>
      <w:outlineLvl w:val="8"/>
    </w:pPr>
    <w:rPr>
      <w:rFonts w:cs="Davi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cs="David"/>
      <w:sz w:val="20"/>
      <w:szCs w:val="20"/>
    </w:rPr>
  </w:style>
  <w:style w:type="paragraph" w:styleId="Header">
    <w:name w:val="header"/>
    <w:basedOn w:val="Normal"/>
    <w:pPr>
      <w:tabs>
        <w:tab w:val="center" w:pos="4819"/>
        <w:tab w:val="right" w:pos="9071"/>
      </w:tabs>
    </w:pPr>
    <w:rPr>
      <w:rFonts w:cs="David"/>
      <w:sz w:val="20"/>
      <w:szCs w:val="20"/>
    </w:rPr>
  </w:style>
  <w:style w:type="paragraph" w:styleId="BodyText">
    <w:name w:val="Body Text"/>
    <w:basedOn w:val="Normal"/>
    <w:pPr>
      <w:bidi/>
      <w:spacing w:line="360" w:lineRule="auto"/>
    </w:pPr>
    <w:rPr>
      <w:rFonts w:cs="David"/>
    </w:rPr>
  </w:style>
  <w:style w:type="paragraph" w:styleId="BodyText2">
    <w:name w:val="Body Text 2"/>
    <w:basedOn w:val="Normal"/>
    <w:link w:val="BodyText2Char"/>
    <w:pPr>
      <w:bidi/>
      <w:spacing w:line="360" w:lineRule="auto"/>
    </w:pPr>
    <w:rPr>
      <w:rFonts w:cs="David"/>
      <w:sz w:val="20"/>
    </w:rPr>
  </w:style>
  <w:style w:type="paragraph" w:styleId="BodyText3">
    <w:name w:val="Body Text 3"/>
    <w:basedOn w:val="Normal"/>
    <w:pPr>
      <w:bidi/>
      <w:jc w:val="center"/>
    </w:pPr>
    <w:rPr>
      <w:b/>
      <w:bCs/>
      <w:sz w:val="32"/>
      <w:szCs w:val="28"/>
    </w:rPr>
  </w:style>
  <w:style w:type="paragraph" w:styleId="BodyTextIndent">
    <w:name w:val="Body Text Indent"/>
    <w:basedOn w:val="Normal"/>
    <w:pPr>
      <w:bidi/>
      <w:ind w:firstLine="720"/>
      <w:jc w:val="both"/>
    </w:pPr>
    <w:rPr>
      <w:rFonts w:cs="David"/>
      <w:sz w:val="20"/>
      <w:szCs w:val="26"/>
    </w:rPr>
  </w:style>
  <w:style w:type="paragraph" w:styleId="PlainText">
    <w:name w:val="Plain Text"/>
    <w:basedOn w:val="Normal"/>
    <w:pPr>
      <w:bidi/>
    </w:pPr>
    <w:rPr>
      <w:rFonts w:ascii="Courier New" w:hAnsi="Courier New" w:cs="Miriam"/>
      <w:sz w:val="20"/>
      <w:szCs w:val="20"/>
    </w:rPr>
  </w:style>
  <w:style w:type="paragraph" w:styleId="Title">
    <w:name w:val="Title"/>
    <w:basedOn w:val="Normal"/>
    <w:link w:val="TitleChar"/>
    <w:uiPriority w:val="10"/>
    <w:qFormat/>
    <w:pPr>
      <w:jc w:val="center"/>
    </w:pPr>
    <w:rPr>
      <w:rFonts w:cs="David"/>
      <w:b/>
      <w:bCs/>
      <w:snapToGrid w:val="0"/>
      <w:sz w:val="32"/>
    </w:rPr>
  </w:style>
  <w:style w:type="paragraph" w:styleId="BodyTextIndent3">
    <w:name w:val="Body Text Indent 3"/>
    <w:basedOn w:val="Normal"/>
    <w:pPr>
      <w:ind w:firstLine="720"/>
      <w:jc w:val="both"/>
    </w:pPr>
    <w:rPr>
      <w:rFonts w:cs="Miriam"/>
      <w:szCs w:val="20"/>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rPr>
  </w:style>
  <w:style w:type="paragraph" w:customStyle="1" w:styleId="mfrGrGD">
    <w:name w:val="m. fr. Gr. GD"/>
    <w:basedOn w:val="Normal"/>
    <w:pPr>
      <w:tabs>
        <w:tab w:val="center" w:pos="6220"/>
      </w:tabs>
      <w:jc w:val="both"/>
    </w:pPr>
    <w:rPr>
      <w:rFonts w:ascii="New York" w:hAnsi="New York" w:cs="Miriam"/>
      <w:lang w:val="de-DE"/>
    </w:rPr>
  </w:style>
  <w:style w:type="paragraph" w:styleId="BodyTextIndent2">
    <w:name w:val="Body Text Indent 2"/>
    <w:basedOn w:val="Normal"/>
    <w:pPr>
      <w:spacing w:line="360" w:lineRule="auto"/>
      <w:ind w:firstLine="720"/>
      <w:jc w:val="both"/>
    </w:pPr>
    <w:rPr>
      <w:rFonts w:cs="David"/>
      <w:sz w:val="28"/>
      <w:szCs w:val="20"/>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i/>
      <w:iCs/>
      <w:color w:val="000000"/>
      <w:sz w:val="20"/>
      <w:szCs w:val="20"/>
    </w:rPr>
  </w:style>
  <w:style w:type="paragraph" w:customStyle="1" w:styleId="Articletitle">
    <w:name w:val="Article title"/>
    <w:basedOn w:val="Normal"/>
    <w:next w:val="Normal"/>
    <w:pPr>
      <w:widowControl w:val="0"/>
      <w:spacing w:before="960" w:after="300" w:line="360" w:lineRule="exact"/>
      <w:ind w:left="1022"/>
    </w:pPr>
    <w:rPr>
      <w:rFonts w:ascii="Arial" w:hAnsi="Arial"/>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olor w:val="000000"/>
      <w:kern w:val="28"/>
    </w:rPr>
  </w:style>
  <w:style w:type="character" w:styleId="Hyperlink">
    <w:name w:val="Hyperlink"/>
    <w:rPr>
      <w:color w:val="0000FF"/>
      <w:u w:val="single"/>
    </w:rPr>
  </w:style>
  <w:style w:type="paragraph" w:styleId="ListBullet">
    <w:name w:val="List Bullet"/>
    <w:basedOn w:val="Normal"/>
    <w:autoRedefine/>
    <w:pPr>
      <w:jc w:val="center"/>
    </w:pPr>
    <w:rPr>
      <w:rFonts w:cs="David"/>
      <w:sz w:val="28"/>
      <w:szCs w:val="28"/>
    </w:rPr>
  </w:style>
  <w:style w:type="paragraph" w:styleId="BlockText">
    <w:name w:val="Block Text"/>
    <w:basedOn w:val="Normal"/>
    <w:pPr>
      <w:spacing w:line="360" w:lineRule="auto"/>
      <w:ind w:left="-360" w:right="-334" w:firstLine="360"/>
      <w:jc w:val="both"/>
    </w:p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rFonts w:cs="David"/>
      <w:b/>
      <w:bCs/>
      <w:sz w:val="20"/>
      <w:szCs w:val="20"/>
    </w:rPr>
  </w:style>
  <w:style w:type="paragraph" w:styleId="Closing">
    <w:name w:val="Closing"/>
    <w:basedOn w:val="Normal"/>
    <w:pPr>
      <w:ind w:left="4252"/>
    </w:pPr>
    <w:rPr>
      <w:rFonts w:cs="David"/>
      <w:sz w:val="20"/>
      <w:szCs w:val="2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rPr>
      <w:rFonts w:cs="David"/>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rPr>
      <w:rFonts w:cs="David"/>
      <w:sz w:val="20"/>
      <w:szCs w:val="20"/>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style>
  <w:style w:type="paragraph" w:styleId="HTMLAddress">
    <w:name w:val="HTML Address"/>
    <w:basedOn w:val="Normal"/>
    <w:rPr>
      <w:rFonts w:cs="David"/>
      <w:i/>
      <w:iCs/>
      <w:sz w:val="20"/>
      <w:szCs w:val="20"/>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00" w:hanging="200"/>
    </w:pPr>
    <w:rPr>
      <w:rFonts w:cs="David"/>
      <w:sz w:val="20"/>
      <w:szCs w:val="20"/>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rPr>
      <w:rFonts w:cs="David"/>
      <w:sz w:val="20"/>
      <w:szCs w:val="20"/>
    </w:rPr>
  </w:style>
  <w:style w:type="paragraph" w:styleId="List2">
    <w:name w:val="List 2"/>
    <w:basedOn w:val="Normal"/>
    <w:pPr>
      <w:ind w:left="566" w:hanging="283"/>
    </w:pPr>
    <w:rPr>
      <w:rFonts w:cs="David"/>
      <w:sz w:val="20"/>
      <w:szCs w:val="20"/>
    </w:rPr>
  </w:style>
  <w:style w:type="paragraph" w:styleId="List3">
    <w:name w:val="List 3"/>
    <w:basedOn w:val="Normal"/>
    <w:pPr>
      <w:ind w:left="849" w:hanging="283"/>
    </w:pPr>
    <w:rPr>
      <w:rFonts w:cs="David"/>
      <w:sz w:val="20"/>
      <w:szCs w:val="20"/>
    </w:rPr>
  </w:style>
  <w:style w:type="paragraph" w:styleId="List4">
    <w:name w:val="List 4"/>
    <w:basedOn w:val="Normal"/>
    <w:pPr>
      <w:ind w:left="1132" w:hanging="283"/>
    </w:pPr>
    <w:rPr>
      <w:rFonts w:cs="David"/>
      <w:sz w:val="20"/>
      <w:szCs w:val="20"/>
    </w:rPr>
  </w:style>
  <w:style w:type="paragraph" w:styleId="List5">
    <w:name w:val="List 5"/>
    <w:basedOn w:val="Normal"/>
    <w:pPr>
      <w:ind w:left="1415" w:hanging="283"/>
    </w:pPr>
    <w:rPr>
      <w:rFonts w:cs="David"/>
      <w:sz w:val="20"/>
      <w:szCs w:val="20"/>
    </w:rPr>
  </w:style>
  <w:style w:type="paragraph" w:styleId="ListBullet2">
    <w:name w:val="List Bullet 2"/>
    <w:basedOn w:val="Normal"/>
    <w:autoRedefine/>
    <w:pPr>
      <w:numPr>
        <w:numId w:val="6"/>
      </w:numPr>
    </w:pPr>
    <w:rPr>
      <w:rFonts w:cs="David"/>
      <w:sz w:val="20"/>
      <w:szCs w:val="20"/>
    </w:rPr>
  </w:style>
  <w:style w:type="paragraph" w:styleId="ListBullet3">
    <w:name w:val="List Bullet 3"/>
    <w:basedOn w:val="Normal"/>
    <w:autoRedefine/>
    <w:pPr>
      <w:numPr>
        <w:numId w:val="7"/>
      </w:numPr>
    </w:pPr>
    <w:rPr>
      <w:rFonts w:cs="David"/>
      <w:sz w:val="20"/>
      <w:szCs w:val="20"/>
    </w:rPr>
  </w:style>
  <w:style w:type="paragraph" w:styleId="ListBullet4">
    <w:name w:val="List Bullet 4"/>
    <w:basedOn w:val="Normal"/>
    <w:autoRedefine/>
    <w:pPr>
      <w:numPr>
        <w:numId w:val="8"/>
      </w:numPr>
    </w:pPr>
    <w:rPr>
      <w:rFonts w:cs="David"/>
      <w:sz w:val="20"/>
      <w:szCs w:val="20"/>
    </w:rPr>
  </w:style>
  <w:style w:type="paragraph" w:styleId="ListBullet5">
    <w:name w:val="List Bullet 5"/>
    <w:basedOn w:val="Normal"/>
    <w:autoRedefine/>
    <w:pPr>
      <w:numPr>
        <w:numId w:val="9"/>
      </w:numPr>
    </w:pPr>
    <w:rPr>
      <w:rFonts w:cs="David"/>
      <w:sz w:val="20"/>
      <w:szCs w:val="20"/>
    </w:rPr>
  </w:style>
  <w:style w:type="paragraph" w:styleId="ListContinue">
    <w:name w:val="List Continue"/>
    <w:basedOn w:val="Normal"/>
    <w:pPr>
      <w:spacing w:after="120"/>
      <w:ind w:left="283"/>
    </w:pPr>
    <w:rPr>
      <w:rFonts w:cs="David"/>
      <w:sz w:val="20"/>
      <w:szCs w:val="20"/>
    </w:rPr>
  </w:style>
  <w:style w:type="paragraph" w:styleId="ListContinue2">
    <w:name w:val="List Continue 2"/>
    <w:basedOn w:val="Normal"/>
    <w:pPr>
      <w:spacing w:after="120"/>
      <w:ind w:left="566"/>
    </w:pPr>
    <w:rPr>
      <w:rFonts w:cs="David"/>
      <w:sz w:val="20"/>
      <w:szCs w:val="20"/>
    </w:rPr>
  </w:style>
  <w:style w:type="paragraph" w:styleId="ListContinue3">
    <w:name w:val="List Continue 3"/>
    <w:basedOn w:val="Normal"/>
    <w:pPr>
      <w:spacing w:after="120"/>
      <w:ind w:left="849"/>
    </w:pPr>
    <w:rPr>
      <w:rFonts w:cs="David"/>
      <w:sz w:val="20"/>
      <w:szCs w:val="20"/>
    </w:rPr>
  </w:style>
  <w:style w:type="paragraph" w:styleId="ListContinue4">
    <w:name w:val="List Continue 4"/>
    <w:basedOn w:val="Normal"/>
    <w:pPr>
      <w:spacing w:after="120"/>
      <w:ind w:left="1132"/>
    </w:pPr>
    <w:rPr>
      <w:rFonts w:cs="David"/>
      <w:sz w:val="20"/>
      <w:szCs w:val="20"/>
    </w:rPr>
  </w:style>
  <w:style w:type="paragraph" w:styleId="ListContinue5">
    <w:name w:val="List Continue 5"/>
    <w:basedOn w:val="Normal"/>
    <w:pPr>
      <w:spacing w:after="120"/>
      <w:ind w:left="1415"/>
    </w:pPr>
    <w:rPr>
      <w:rFonts w:cs="David"/>
      <w:sz w:val="20"/>
      <w:szCs w:val="20"/>
    </w:rPr>
  </w:style>
  <w:style w:type="paragraph" w:styleId="ListNumber">
    <w:name w:val="List Number"/>
    <w:basedOn w:val="Normal"/>
    <w:pPr>
      <w:numPr>
        <w:numId w:val="10"/>
      </w:numPr>
    </w:pPr>
    <w:rPr>
      <w:rFonts w:cs="David"/>
      <w:sz w:val="20"/>
      <w:szCs w:val="20"/>
    </w:rPr>
  </w:style>
  <w:style w:type="paragraph" w:styleId="ListNumber2">
    <w:name w:val="List Number 2"/>
    <w:basedOn w:val="Normal"/>
    <w:pPr>
      <w:numPr>
        <w:numId w:val="11"/>
      </w:numPr>
    </w:pPr>
    <w:rPr>
      <w:rFonts w:cs="David"/>
      <w:sz w:val="20"/>
      <w:szCs w:val="20"/>
    </w:rPr>
  </w:style>
  <w:style w:type="paragraph" w:styleId="ListNumber3">
    <w:name w:val="List Number 3"/>
    <w:basedOn w:val="Normal"/>
    <w:pPr>
      <w:numPr>
        <w:numId w:val="12"/>
      </w:numPr>
    </w:pPr>
    <w:rPr>
      <w:rFonts w:cs="David"/>
      <w:sz w:val="20"/>
      <w:szCs w:val="20"/>
    </w:rPr>
  </w:style>
  <w:style w:type="paragraph" w:styleId="ListNumber4">
    <w:name w:val="List Number 4"/>
    <w:basedOn w:val="Normal"/>
    <w:pPr>
      <w:numPr>
        <w:numId w:val="13"/>
      </w:numPr>
    </w:pPr>
    <w:rPr>
      <w:rFonts w:cs="David"/>
      <w:sz w:val="20"/>
      <w:szCs w:val="20"/>
    </w:rPr>
  </w:style>
  <w:style w:type="paragraph" w:styleId="ListNumber5">
    <w:name w:val="List Number 5"/>
    <w:basedOn w:val="Normal"/>
    <w:pPr>
      <w:numPr>
        <w:numId w:val="14"/>
      </w:numPr>
    </w:pPr>
    <w:rPr>
      <w:rFonts w:cs="David"/>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rPr>
      <w:rFonts w:cs="David"/>
      <w:sz w:val="20"/>
      <w:szCs w:val="20"/>
    </w:rPr>
  </w:style>
  <w:style w:type="paragraph" w:styleId="NoteHeading">
    <w:name w:val="Note Heading"/>
    <w:basedOn w:val="Normal"/>
    <w:next w:val="Normal"/>
    <w:rPr>
      <w:rFonts w:cs="David"/>
      <w:sz w:val="20"/>
      <w:szCs w:val="20"/>
    </w:rPr>
  </w:style>
  <w:style w:type="paragraph" w:styleId="Salutation">
    <w:name w:val="Salutation"/>
    <w:basedOn w:val="Normal"/>
    <w:next w:val="Normal"/>
    <w:rPr>
      <w:rFonts w:cs="David"/>
      <w:sz w:val="20"/>
      <w:szCs w:val="20"/>
    </w:rPr>
  </w:style>
  <w:style w:type="paragraph" w:styleId="Signature">
    <w:name w:val="Signature"/>
    <w:basedOn w:val="Normal"/>
    <w:pPr>
      <w:ind w:left="4252"/>
    </w:pPr>
    <w:rPr>
      <w:rFonts w:cs="David"/>
      <w:sz w:val="20"/>
      <w:szCs w:val="20"/>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David"/>
      <w:sz w:val="20"/>
      <w:szCs w:val="20"/>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customStyle="1" w:styleId="il">
    <w:name w:val="il"/>
    <w:basedOn w:val="DefaultParagraphFont"/>
    <w:rsid w:val="005D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84585010">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389764932">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3601374">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911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4AD6F0-6409-B248-85CA-20ECCBBF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1681</Characters>
  <Application>Microsoft Office Word</Application>
  <DocSecurity>0</DocSecurity>
  <Lines>14</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3</cp:revision>
  <cp:lastPrinted>2017-07-09T07:37:00Z</cp:lastPrinted>
  <dcterms:created xsi:type="dcterms:W3CDTF">2021-01-04T06:23:00Z</dcterms:created>
  <dcterms:modified xsi:type="dcterms:W3CDTF">2021-01-04T06:29:00Z</dcterms:modified>
</cp:coreProperties>
</file>