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7101A76F" w14:textId="28EC996E" w:rsidR="0036139B" w:rsidRPr="009A1505" w:rsidRDefault="0079042E" w:rsidP="001A6385">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1F7856F9" w14:textId="7D727A2E" w:rsidR="004B7A15" w:rsidRDefault="004B7A15" w:rsidP="004B7A15">
      <w:pPr>
        <w:contextualSpacing/>
        <w:jc w:val="center"/>
        <w:rPr>
          <w:b/>
          <w:bCs/>
          <w:sz w:val="26"/>
          <w:szCs w:val="26"/>
        </w:rPr>
      </w:pPr>
      <w:r>
        <w:rPr>
          <w:b/>
          <w:bCs/>
          <w:sz w:val="26"/>
          <w:szCs w:val="26"/>
        </w:rPr>
        <w:t>Wednesday,</w:t>
      </w:r>
      <w:r w:rsidRPr="009A1505">
        <w:rPr>
          <w:b/>
          <w:bCs/>
          <w:sz w:val="26"/>
          <w:szCs w:val="26"/>
        </w:rPr>
        <w:t xml:space="preserve"> </w:t>
      </w:r>
      <w:r w:rsidR="005D40DD">
        <w:rPr>
          <w:b/>
          <w:bCs/>
          <w:sz w:val="26"/>
          <w:szCs w:val="26"/>
        </w:rPr>
        <w:t>December</w:t>
      </w:r>
      <w:r>
        <w:rPr>
          <w:b/>
          <w:bCs/>
          <w:sz w:val="26"/>
          <w:szCs w:val="26"/>
        </w:rPr>
        <w:t xml:space="preserve"> 2</w:t>
      </w:r>
      <w:r w:rsidR="005D40DD">
        <w:rPr>
          <w:b/>
          <w:bCs/>
          <w:sz w:val="26"/>
          <w:szCs w:val="26"/>
        </w:rPr>
        <w:t>3</w:t>
      </w:r>
      <w:r w:rsidR="005D40DD" w:rsidRPr="005D40DD">
        <w:rPr>
          <w:b/>
          <w:bCs/>
          <w:sz w:val="26"/>
          <w:szCs w:val="26"/>
          <w:vertAlign w:val="superscript"/>
        </w:rPr>
        <w:t>rd</w:t>
      </w:r>
      <w:r>
        <w:rPr>
          <w:b/>
          <w:bCs/>
          <w:sz w:val="26"/>
          <w:szCs w:val="26"/>
        </w:rPr>
        <w:t xml:space="preserve">, 2020 </w:t>
      </w:r>
      <w:r w:rsidRPr="009A1505">
        <w:rPr>
          <w:b/>
          <w:bCs/>
          <w:sz w:val="26"/>
          <w:szCs w:val="26"/>
        </w:rPr>
        <w:t xml:space="preserve">at </w:t>
      </w:r>
      <w:r>
        <w:rPr>
          <w:b/>
          <w:bCs/>
          <w:sz w:val="26"/>
          <w:szCs w:val="26"/>
        </w:rPr>
        <w:t>13:30</w:t>
      </w:r>
    </w:p>
    <w:p w14:paraId="2AF64320" w14:textId="4479E05E" w:rsidR="004E359E" w:rsidRDefault="004E359E" w:rsidP="004E359E">
      <w:pPr>
        <w:contextualSpacing/>
        <w:jc w:val="center"/>
        <w:rPr>
          <w:b/>
          <w:bCs/>
          <w:sz w:val="26"/>
          <w:szCs w:val="26"/>
        </w:rPr>
      </w:pPr>
    </w:p>
    <w:p w14:paraId="592632DA" w14:textId="1BE18218" w:rsidR="001A238C" w:rsidRPr="005D40DD" w:rsidRDefault="005D40DD" w:rsidP="001A238C">
      <w:pPr>
        <w:contextualSpacing/>
        <w:jc w:val="center"/>
        <w:rPr>
          <w:b/>
          <w:bCs/>
          <w:sz w:val="32"/>
          <w:szCs w:val="32"/>
        </w:rPr>
      </w:pPr>
      <w:r w:rsidRPr="005D40DD">
        <w:rPr>
          <w:b/>
          <w:bCs/>
          <w:sz w:val="32"/>
          <w:szCs w:val="32"/>
        </w:rPr>
        <w:t xml:space="preserve">Department Colloquium </w:t>
      </w:r>
    </w:p>
    <w:p w14:paraId="5AB88B56" w14:textId="77777777" w:rsidR="004B7A15" w:rsidRPr="00444655" w:rsidRDefault="008C6273" w:rsidP="004B7A15">
      <w:pPr>
        <w:jc w:val="center"/>
        <w:rPr>
          <w:rFonts w:ascii="TimesNewRomanPS-BoldMT" w:hAnsi="TimesNewRomanPS-BoldMT" w:cs="TimesNewRomanPS-BoldMT"/>
          <w:b/>
          <w:bCs/>
          <w:sz w:val="32"/>
          <w:szCs w:val="32"/>
        </w:rPr>
      </w:pPr>
      <w:hyperlink r:id="rId9" w:tgtFrame="_blank" w:history="1">
        <w:r w:rsidR="004B7A15" w:rsidRPr="00AD1D6A">
          <w:rPr>
            <w:rStyle w:val="Hyperlink"/>
            <w:rFonts w:asciiTheme="majorBidi" w:hAnsiTheme="majorBidi" w:cstheme="majorBidi"/>
            <w:color w:val="3E8DEF"/>
            <w:sz w:val="24"/>
            <w:szCs w:val="24"/>
            <w:shd w:val="clear" w:color="auto" w:fill="FFFFFF"/>
          </w:rPr>
          <w:t>https://technion.zoom.us/j/97591164072</w:t>
        </w:r>
      </w:hyperlink>
    </w:p>
    <w:p w14:paraId="48F7AAC9" w14:textId="77777777" w:rsidR="00850AE5" w:rsidRPr="009A1505" w:rsidRDefault="00850AE5" w:rsidP="0024690A">
      <w:pPr>
        <w:spacing w:before="100" w:beforeAutospacing="1" w:after="100" w:afterAutospacing="1"/>
        <w:contextualSpacing/>
        <w:rPr>
          <w:b/>
          <w:bCs/>
          <w:sz w:val="16"/>
          <w:szCs w:val="16"/>
        </w:rPr>
      </w:pPr>
    </w:p>
    <w:p w14:paraId="05821D5D" w14:textId="77777777" w:rsidR="00F4415D" w:rsidRDefault="00F4415D" w:rsidP="00F4415D">
      <w:pPr>
        <w:jc w:val="center"/>
        <w:rPr>
          <w:rFonts w:ascii="TimesNewRomanPS-BoldMT" w:hAnsi="TimesNewRomanPS-BoldMT" w:cs="TimesNewRomanPS-BoldMT"/>
          <w:b/>
          <w:bCs/>
          <w:sz w:val="32"/>
          <w:szCs w:val="32"/>
        </w:rPr>
      </w:pPr>
    </w:p>
    <w:p w14:paraId="7B95E244" w14:textId="40163374" w:rsidR="005D40DD" w:rsidRPr="005D40DD" w:rsidRDefault="005D40DD" w:rsidP="004B7A15">
      <w:pPr>
        <w:spacing w:after="240"/>
        <w:jc w:val="center"/>
        <w:rPr>
          <w:rFonts w:ascii="TimesNewRomanPS-BoldMT" w:hAnsi="TimesNewRomanPS-BoldMT" w:cs="TimesNewRomanPS-BoldMT"/>
          <w:b/>
          <w:bCs/>
          <w:sz w:val="32"/>
          <w:szCs w:val="32"/>
        </w:rPr>
      </w:pPr>
      <w:r w:rsidRPr="005D40DD">
        <w:rPr>
          <w:rFonts w:ascii="TimesNewRomanPS-BoldMT" w:hAnsi="TimesNewRomanPS-BoldMT" w:cs="TimesNewRomanPS-BoldMT"/>
          <w:b/>
          <w:bCs/>
          <w:sz w:val="32"/>
          <w:szCs w:val="32"/>
        </w:rPr>
        <w:t>From Biological Self-Assembly to Metabolite Nanotechnology: Simplicity i</w:t>
      </w:r>
      <w:bookmarkStart w:id="0" w:name="_GoBack"/>
      <w:bookmarkEnd w:id="0"/>
      <w:r w:rsidRPr="005D40DD">
        <w:rPr>
          <w:rFonts w:ascii="TimesNewRomanPS-BoldMT" w:hAnsi="TimesNewRomanPS-BoldMT" w:cs="TimesNewRomanPS-BoldMT"/>
          <w:b/>
          <w:bCs/>
          <w:sz w:val="32"/>
          <w:szCs w:val="32"/>
        </w:rPr>
        <w:t>s the Ultimate Sophistication   </w:t>
      </w:r>
    </w:p>
    <w:p w14:paraId="77E8C6A0" w14:textId="77777777" w:rsidR="007F5511" w:rsidRPr="007F5511" w:rsidRDefault="007F5511" w:rsidP="007F5511">
      <w:pPr>
        <w:jc w:val="center"/>
        <w:rPr>
          <w:rFonts w:ascii="TimesNewRomanPS-BoldMT" w:hAnsi="TimesNewRomanPS-BoldMT" w:cs="TimesNewRomanPS-BoldMT"/>
          <w:b/>
          <w:bCs/>
          <w:sz w:val="32"/>
          <w:szCs w:val="32"/>
        </w:rPr>
      </w:pPr>
    </w:p>
    <w:p w14:paraId="530D96EE" w14:textId="77777777" w:rsidR="005D40DD" w:rsidRDefault="004B7A15" w:rsidP="005D40DD">
      <w:pPr>
        <w:spacing w:line="360" w:lineRule="auto"/>
        <w:jc w:val="center"/>
        <w:rPr>
          <w:rFonts w:asciiTheme="majorBidi" w:hAnsiTheme="majorBidi" w:cstheme="majorBidi"/>
          <w:sz w:val="22"/>
          <w:szCs w:val="22"/>
          <w:lang w:bidi="ar-SA"/>
        </w:rPr>
      </w:pPr>
      <w:r w:rsidRPr="004B7A15">
        <w:rPr>
          <w:rFonts w:asciiTheme="majorBidi" w:eastAsia="MS Mincho" w:hAnsiTheme="majorBidi" w:cstheme="majorBidi"/>
          <w:b/>
          <w:bCs/>
          <w:kern w:val="2"/>
          <w:sz w:val="28"/>
          <w:szCs w:val="28"/>
          <w:lang w:eastAsia="ja-JP"/>
        </w:rPr>
        <w:t xml:space="preserve">Prof. </w:t>
      </w:r>
      <w:r w:rsidR="005D40DD" w:rsidRPr="005D40DD">
        <w:rPr>
          <w:rFonts w:asciiTheme="majorBidi" w:eastAsia="MS Mincho" w:hAnsiTheme="majorBidi" w:cstheme="majorBidi"/>
          <w:b/>
          <w:bCs/>
          <w:kern w:val="2"/>
          <w:sz w:val="28"/>
          <w:szCs w:val="28"/>
          <w:lang w:eastAsia="ja-JP"/>
        </w:rPr>
        <w:t xml:space="preserve">Ehud </w:t>
      </w:r>
      <w:proofErr w:type="spellStart"/>
      <w:r w:rsidR="005D40DD" w:rsidRPr="005D40DD">
        <w:rPr>
          <w:rFonts w:asciiTheme="majorBidi" w:eastAsia="MS Mincho" w:hAnsiTheme="majorBidi" w:cstheme="majorBidi"/>
          <w:b/>
          <w:bCs/>
          <w:kern w:val="2"/>
          <w:sz w:val="28"/>
          <w:szCs w:val="28"/>
          <w:lang w:eastAsia="ja-JP"/>
        </w:rPr>
        <w:t>Gazit</w:t>
      </w:r>
      <w:proofErr w:type="spellEnd"/>
      <w:r w:rsidR="005D40DD" w:rsidRPr="002B698A">
        <w:rPr>
          <w:rFonts w:ascii="Arial" w:hAnsi="Arial" w:cs="Arial"/>
          <w:color w:val="222222"/>
          <w:sz w:val="18"/>
          <w:szCs w:val="18"/>
        </w:rPr>
        <w:br/>
      </w:r>
      <w:r w:rsidR="005D40DD" w:rsidRPr="005D40DD">
        <w:rPr>
          <w:rFonts w:asciiTheme="majorBidi" w:hAnsiTheme="majorBidi" w:cstheme="majorBidi"/>
          <w:sz w:val="21"/>
          <w:szCs w:val="21"/>
          <w:lang w:bidi="ar-SA"/>
        </w:rPr>
        <w:t>Department of Molecular Microbiology and Biotechnology, Department of Materials Science and Engineering, Tel Aviv University, Tel Aviv, Israel</w:t>
      </w:r>
    </w:p>
    <w:p w14:paraId="5BA8F345" w14:textId="50A06E86" w:rsidR="005D40DD" w:rsidRDefault="005D40DD" w:rsidP="005D40DD">
      <w:pPr>
        <w:spacing w:line="360" w:lineRule="auto"/>
        <w:jc w:val="both"/>
        <w:rPr>
          <w:rFonts w:asciiTheme="majorBidi" w:hAnsiTheme="majorBidi" w:cstheme="majorBidi"/>
          <w:color w:val="222222"/>
          <w:sz w:val="22"/>
          <w:szCs w:val="22"/>
          <w:shd w:val="clear" w:color="auto" w:fill="FFFFFF"/>
        </w:rPr>
      </w:pPr>
      <w:r w:rsidRPr="002B698A">
        <w:rPr>
          <w:rFonts w:ascii="Arial" w:hAnsi="Arial" w:cs="Arial"/>
          <w:color w:val="222222"/>
          <w:sz w:val="18"/>
          <w:szCs w:val="18"/>
        </w:rPr>
        <w:br/>
      </w:r>
      <w:r w:rsidRPr="005D40DD">
        <w:rPr>
          <w:rFonts w:asciiTheme="majorBidi" w:hAnsiTheme="majorBidi" w:cstheme="majorBidi"/>
          <w:color w:val="222222"/>
          <w:sz w:val="22"/>
          <w:szCs w:val="22"/>
          <w:shd w:val="clear" w:color="auto" w:fill="FFFFFF"/>
        </w:rPr>
        <w:t xml:space="preserve">Bio-inspired nanotechnology is a key front in the field of molecular self-assembly of new structures and composite families at the </w:t>
      </w:r>
      <w:proofErr w:type="spellStart"/>
      <w:r w:rsidRPr="005D40DD">
        <w:rPr>
          <w:rFonts w:asciiTheme="majorBidi" w:hAnsiTheme="majorBidi" w:cstheme="majorBidi"/>
          <w:color w:val="222222"/>
          <w:sz w:val="22"/>
          <w:szCs w:val="22"/>
          <w:shd w:val="clear" w:color="auto" w:fill="FFFFFF"/>
        </w:rPr>
        <w:t>nano</w:t>
      </w:r>
      <w:proofErr w:type="spellEnd"/>
      <w:r w:rsidRPr="005D40DD">
        <w:rPr>
          <w:rFonts w:asciiTheme="majorBidi" w:hAnsiTheme="majorBidi" w:cstheme="majorBidi"/>
          <w:color w:val="222222"/>
          <w:sz w:val="22"/>
          <w:szCs w:val="22"/>
          <w:shd w:val="clear" w:color="auto" w:fill="FFFFFF"/>
        </w:rPr>
        <w:t xml:space="preserve">-scale. Concept and notions from biological self-assembly could allow the design and fabrication of nanomaterials, while molecular self-assembly paradigm could be applied to biological systems. Our work on the mechanism of aromatic peptide self-assembly, lead to the discovery that the diphenylalanine recognition motif self-assembles into peptide nanotubes with a remarkable persistence length. Other aromatic </w:t>
      </w:r>
      <w:proofErr w:type="spellStart"/>
      <w:r w:rsidRPr="005D40DD">
        <w:rPr>
          <w:rFonts w:asciiTheme="majorBidi" w:hAnsiTheme="majorBidi" w:cstheme="majorBidi"/>
          <w:color w:val="222222"/>
          <w:sz w:val="22"/>
          <w:szCs w:val="22"/>
          <w:shd w:val="clear" w:color="auto" w:fill="FFFFFF"/>
        </w:rPr>
        <w:t>homodipeptides</w:t>
      </w:r>
      <w:proofErr w:type="spellEnd"/>
      <w:r w:rsidRPr="005D40DD">
        <w:rPr>
          <w:rFonts w:asciiTheme="majorBidi" w:hAnsiTheme="majorBidi" w:cstheme="majorBidi"/>
          <w:color w:val="222222"/>
          <w:sz w:val="22"/>
          <w:szCs w:val="22"/>
          <w:shd w:val="clear" w:color="auto" w:fill="FFFFFF"/>
        </w:rPr>
        <w:t xml:space="preserve"> (including those with non-coded amino acids as DOPA) could self-assemble in </w:t>
      </w:r>
      <w:proofErr w:type="spellStart"/>
      <w:r w:rsidRPr="005D40DD">
        <w:rPr>
          <w:rFonts w:asciiTheme="majorBidi" w:hAnsiTheme="majorBidi" w:cstheme="majorBidi"/>
          <w:color w:val="222222"/>
          <w:sz w:val="22"/>
          <w:szCs w:val="22"/>
          <w:shd w:val="clear" w:color="auto" w:fill="FFFFFF"/>
        </w:rPr>
        <w:t>nano</w:t>
      </w:r>
      <w:proofErr w:type="spellEnd"/>
      <w:r w:rsidRPr="005D40DD">
        <w:rPr>
          <w:rFonts w:asciiTheme="majorBidi" w:hAnsiTheme="majorBidi" w:cstheme="majorBidi"/>
          <w:color w:val="222222"/>
          <w:sz w:val="22"/>
          <w:szCs w:val="22"/>
          <w:shd w:val="clear" w:color="auto" w:fill="FFFFFF"/>
        </w:rPr>
        <w:t xml:space="preserve">-spheres, </w:t>
      </w:r>
      <w:proofErr w:type="spellStart"/>
      <w:r w:rsidRPr="005D40DD">
        <w:rPr>
          <w:rFonts w:asciiTheme="majorBidi" w:hAnsiTheme="majorBidi" w:cstheme="majorBidi"/>
          <w:color w:val="222222"/>
          <w:sz w:val="22"/>
          <w:szCs w:val="22"/>
          <w:shd w:val="clear" w:color="auto" w:fill="FFFFFF"/>
        </w:rPr>
        <w:t>nano</w:t>
      </w:r>
      <w:proofErr w:type="spellEnd"/>
      <w:r w:rsidRPr="005D40DD">
        <w:rPr>
          <w:rFonts w:asciiTheme="majorBidi" w:hAnsiTheme="majorBidi" w:cstheme="majorBidi"/>
          <w:color w:val="222222"/>
          <w:sz w:val="22"/>
          <w:szCs w:val="22"/>
          <w:shd w:val="clear" w:color="auto" w:fill="FFFFFF"/>
        </w:rPr>
        <w:t xml:space="preserve">-plates, </w:t>
      </w:r>
      <w:proofErr w:type="spellStart"/>
      <w:r w:rsidRPr="005D40DD">
        <w:rPr>
          <w:rFonts w:asciiTheme="majorBidi" w:hAnsiTheme="majorBidi" w:cstheme="majorBidi"/>
          <w:color w:val="222222"/>
          <w:sz w:val="22"/>
          <w:szCs w:val="22"/>
          <w:shd w:val="clear" w:color="auto" w:fill="FFFFFF"/>
        </w:rPr>
        <w:t>nano</w:t>
      </w:r>
      <w:proofErr w:type="spellEnd"/>
      <w:r w:rsidRPr="005D40DD">
        <w:rPr>
          <w:rFonts w:asciiTheme="majorBidi" w:hAnsiTheme="majorBidi" w:cstheme="majorBidi"/>
          <w:color w:val="222222"/>
          <w:sz w:val="22"/>
          <w:szCs w:val="22"/>
          <w:shd w:val="clear" w:color="auto" w:fill="FFFFFF"/>
        </w:rPr>
        <w:t xml:space="preserve">-fibrils and hydrogels with </w:t>
      </w:r>
      <w:proofErr w:type="spellStart"/>
      <w:r w:rsidRPr="005D40DD">
        <w:rPr>
          <w:rFonts w:asciiTheme="majorBidi" w:hAnsiTheme="majorBidi" w:cstheme="majorBidi"/>
          <w:color w:val="222222"/>
          <w:sz w:val="22"/>
          <w:szCs w:val="22"/>
          <w:shd w:val="clear" w:color="auto" w:fill="FFFFFF"/>
        </w:rPr>
        <w:t>nano</w:t>
      </w:r>
      <w:proofErr w:type="spellEnd"/>
      <w:r w:rsidRPr="005D40DD">
        <w:rPr>
          <w:rFonts w:asciiTheme="majorBidi" w:hAnsiTheme="majorBidi" w:cstheme="majorBidi"/>
          <w:color w:val="222222"/>
          <w:sz w:val="22"/>
          <w:szCs w:val="22"/>
          <w:shd w:val="clear" w:color="auto" w:fill="FFFFFF"/>
        </w:rPr>
        <w:t xml:space="preserve">-scale order. The modification of peptide building blocks with the </w:t>
      </w:r>
      <w:proofErr w:type="spellStart"/>
      <w:r w:rsidRPr="005D40DD">
        <w:rPr>
          <w:rFonts w:asciiTheme="majorBidi" w:hAnsiTheme="majorBidi" w:cstheme="majorBidi"/>
          <w:color w:val="222222"/>
          <w:sz w:val="22"/>
          <w:szCs w:val="22"/>
          <w:shd w:val="clear" w:color="auto" w:fill="FFFFFF"/>
        </w:rPr>
        <w:t>Fmoc</w:t>
      </w:r>
      <w:proofErr w:type="spellEnd"/>
      <w:r w:rsidRPr="005D40DD">
        <w:rPr>
          <w:rFonts w:asciiTheme="majorBidi" w:hAnsiTheme="majorBidi" w:cstheme="majorBidi"/>
          <w:color w:val="222222"/>
          <w:sz w:val="22"/>
          <w:szCs w:val="22"/>
          <w:shd w:val="clear" w:color="auto" w:fill="FFFFFF"/>
        </w:rPr>
        <w:t xml:space="preserve"> protecting group allows the formation of hydrogels with </w:t>
      </w:r>
      <w:proofErr w:type="spellStart"/>
      <w:r w:rsidRPr="005D40DD">
        <w:rPr>
          <w:rFonts w:asciiTheme="majorBidi" w:hAnsiTheme="majorBidi" w:cstheme="majorBidi"/>
          <w:color w:val="222222"/>
          <w:sz w:val="22"/>
          <w:szCs w:val="22"/>
          <w:shd w:val="clear" w:color="auto" w:fill="FFFFFF"/>
        </w:rPr>
        <w:t>nano</w:t>
      </w:r>
      <w:proofErr w:type="spellEnd"/>
      <w:r w:rsidRPr="005D40DD">
        <w:rPr>
          <w:rFonts w:asciiTheme="majorBidi" w:hAnsiTheme="majorBidi" w:cstheme="majorBidi"/>
          <w:color w:val="222222"/>
          <w:sz w:val="22"/>
          <w:szCs w:val="22"/>
          <w:shd w:val="clear" w:color="auto" w:fill="FFFFFF"/>
        </w:rPr>
        <w:t xml:space="preserve">-scale order. We demonstrated that the peptide nanostructures have unique chemical, physical and mechanical properties including ultra-rigidity as </w:t>
      </w:r>
      <w:proofErr w:type="spellStart"/>
      <w:r w:rsidRPr="005D40DD">
        <w:rPr>
          <w:rFonts w:asciiTheme="majorBidi" w:hAnsiTheme="majorBidi" w:cstheme="majorBidi"/>
          <w:color w:val="222222"/>
          <w:sz w:val="22"/>
          <w:szCs w:val="22"/>
          <w:shd w:val="clear" w:color="auto" w:fill="FFFFFF"/>
        </w:rPr>
        <w:t>aramides</w:t>
      </w:r>
      <w:proofErr w:type="spellEnd"/>
      <w:r w:rsidRPr="005D40DD">
        <w:rPr>
          <w:rFonts w:asciiTheme="majorBidi" w:hAnsiTheme="majorBidi" w:cstheme="majorBidi"/>
          <w:color w:val="222222"/>
          <w:sz w:val="22"/>
          <w:szCs w:val="22"/>
          <w:shd w:val="clear" w:color="auto" w:fill="FFFFFF"/>
        </w:rPr>
        <w:t xml:space="preserve">, semi-conductive, piezoelectric and non-linear optic properties. We also demonstrated the ability to use these peptide nanostructures as casting </w:t>
      </w:r>
      <w:proofErr w:type="spellStart"/>
      <w:r w:rsidRPr="005D40DD">
        <w:rPr>
          <w:rFonts w:asciiTheme="majorBidi" w:hAnsiTheme="majorBidi" w:cstheme="majorBidi"/>
          <w:color w:val="222222"/>
          <w:sz w:val="22"/>
          <w:szCs w:val="22"/>
          <w:shd w:val="clear" w:color="auto" w:fill="FFFFFF"/>
        </w:rPr>
        <w:t>mould</w:t>
      </w:r>
      <w:proofErr w:type="spellEnd"/>
      <w:r w:rsidRPr="005D40DD">
        <w:rPr>
          <w:rFonts w:asciiTheme="majorBidi" w:hAnsiTheme="majorBidi" w:cstheme="majorBidi"/>
          <w:color w:val="222222"/>
          <w:sz w:val="22"/>
          <w:szCs w:val="22"/>
          <w:shd w:val="clear" w:color="auto" w:fill="FFFFFF"/>
        </w:rPr>
        <w:t xml:space="preserve"> for the fabrication of metallic </w:t>
      </w:r>
      <w:proofErr w:type="spellStart"/>
      <w:r w:rsidRPr="005D40DD">
        <w:rPr>
          <w:rFonts w:asciiTheme="majorBidi" w:hAnsiTheme="majorBidi" w:cstheme="majorBidi"/>
          <w:color w:val="222222"/>
          <w:sz w:val="22"/>
          <w:szCs w:val="22"/>
          <w:shd w:val="clear" w:color="auto" w:fill="FFFFFF"/>
        </w:rPr>
        <w:t>nano</w:t>
      </w:r>
      <w:proofErr w:type="spellEnd"/>
      <w:r w:rsidRPr="005D40DD">
        <w:rPr>
          <w:rFonts w:asciiTheme="majorBidi" w:hAnsiTheme="majorBidi" w:cstheme="majorBidi"/>
          <w:color w:val="222222"/>
          <w:sz w:val="22"/>
          <w:szCs w:val="22"/>
          <w:shd w:val="clear" w:color="auto" w:fill="FFFFFF"/>
        </w:rPr>
        <w:t xml:space="preserve">-wires and coaxial </w:t>
      </w:r>
      <w:proofErr w:type="spellStart"/>
      <w:r w:rsidRPr="005D40DD">
        <w:rPr>
          <w:rFonts w:asciiTheme="majorBidi" w:hAnsiTheme="majorBidi" w:cstheme="majorBidi"/>
          <w:color w:val="222222"/>
          <w:sz w:val="22"/>
          <w:szCs w:val="22"/>
          <w:shd w:val="clear" w:color="auto" w:fill="FFFFFF"/>
        </w:rPr>
        <w:t>nano</w:t>
      </w:r>
      <w:proofErr w:type="spellEnd"/>
      <w:r w:rsidRPr="005D40DD">
        <w:rPr>
          <w:rFonts w:asciiTheme="majorBidi" w:hAnsiTheme="majorBidi" w:cstheme="majorBidi"/>
          <w:color w:val="222222"/>
          <w:sz w:val="22"/>
          <w:szCs w:val="22"/>
          <w:shd w:val="clear" w:color="auto" w:fill="FFFFFF"/>
        </w:rPr>
        <w:t xml:space="preserve">-cables. The application of the nanostructures was demonstrated in various fields including electrochemical biosensors, tissue engineering, and molecular imaging. We had developed ways for depositing of the peptide nanostructures and their organization. We had use inkjet technology as well as </w:t>
      </w:r>
      <w:proofErr w:type="spellStart"/>
      <w:r w:rsidRPr="005D40DD">
        <w:rPr>
          <w:rFonts w:asciiTheme="majorBidi" w:hAnsiTheme="majorBidi" w:cstheme="majorBidi"/>
          <w:color w:val="222222"/>
          <w:sz w:val="22"/>
          <w:szCs w:val="22"/>
          <w:shd w:val="clear" w:color="auto" w:fill="FFFFFF"/>
        </w:rPr>
        <w:t>vapour</w:t>
      </w:r>
      <w:proofErr w:type="spellEnd"/>
      <w:r w:rsidRPr="005D40DD">
        <w:rPr>
          <w:rFonts w:asciiTheme="majorBidi" w:hAnsiTheme="majorBidi" w:cstheme="majorBidi"/>
          <w:color w:val="222222"/>
          <w:sz w:val="22"/>
          <w:szCs w:val="22"/>
          <w:shd w:val="clear" w:color="auto" w:fill="FFFFFF"/>
        </w:rPr>
        <w:t xml:space="preserve"> deposition methods to coat surface and from the peptide “</w:t>
      </w:r>
      <w:proofErr w:type="spellStart"/>
      <w:r w:rsidRPr="005D40DD">
        <w:rPr>
          <w:rFonts w:asciiTheme="majorBidi" w:hAnsiTheme="majorBidi" w:cstheme="majorBidi"/>
          <w:color w:val="222222"/>
          <w:sz w:val="22"/>
          <w:szCs w:val="22"/>
          <w:shd w:val="clear" w:color="auto" w:fill="FFFFFF"/>
        </w:rPr>
        <w:t>nano</w:t>
      </w:r>
      <w:proofErr w:type="spellEnd"/>
      <w:r w:rsidRPr="005D40DD">
        <w:rPr>
          <w:rFonts w:asciiTheme="majorBidi" w:hAnsiTheme="majorBidi" w:cstheme="majorBidi"/>
          <w:color w:val="222222"/>
          <w:sz w:val="22"/>
          <w:szCs w:val="22"/>
          <w:shd w:val="clear" w:color="auto" w:fill="FFFFFF"/>
        </w:rPr>
        <w:t xml:space="preserve">-forests”. We recently demonstrated that even a single phenylalanine amino-acid can form well-ordered </w:t>
      </w:r>
      <w:proofErr w:type="spellStart"/>
      <w:r w:rsidRPr="005D40DD">
        <w:rPr>
          <w:rFonts w:asciiTheme="majorBidi" w:hAnsiTheme="majorBidi" w:cstheme="majorBidi"/>
          <w:color w:val="222222"/>
          <w:sz w:val="22"/>
          <w:szCs w:val="22"/>
          <w:shd w:val="clear" w:color="auto" w:fill="FFFFFF"/>
        </w:rPr>
        <w:t>fibrilar</w:t>
      </w:r>
      <w:proofErr w:type="spellEnd"/>
      <w:r w:rsidRPr="005D40DD">
        <w:rPr>
          <w:rFonts w:asciiTheme="majorBidi" w:hAnsiTheme="majorBidi" w:cstheme="majorBidi"/>
          <w:color w:val="222222"/>
          <w:sz w:val="22"/>
          <w:szCs w:val="22"/>
          <w:shd w:val="clear" w:color="auto" w:fill="FFFFFF"/>
        </w:rPr>
        <w:t xml:space="preserve"> assemblies of distinct electron diffraction pattern and toxic properties. The combination of DNA properties and peptide backbone in the form of Peptide Nucleic Acid (PNA) resulted in light emitting assemblies that exhibit both stacking and Watson-Crick base-pairing. We recently extended our studied to single amino acids and metabolites. We established the concept that even these entities can form well-ordered assemblies with unique physical properties</w:t>
      </w:r>
      <w:r>
        <w:rPr>
          <w:rFonts w:asciiTheme="majorBidi" w:hAnsiTheme="majorBidi" w:cstheme="majorBidi"/>
          <w:color w:val="222222"/>
          <w:sz w:val="22"/>
          <w:szCs w:val="22"/>
          <w:shd w:val="clear" w:color="auto" w:fill="FFFFFF"/>
        </w:rPr>
        <w:t>.</w:t>
      </w:r>
    </w:p>
    <w:p w14:paraId="47ED6003" w14:textId="78894128" w:rsidR="005D40DD" w:rsidRPr="005D40DD" w:rsidRDefault="005D40DD" w:rsidP="005D40DD">
      <w:pPr>
        <w:spacing w:line="360" w:lineRule="auto"/>
        <w:jc w:val="both"/>
        <w:rPr>
          <w:rFonts w:asciiTheme="minorHAnsi" w:hAnsiTheme="minorHAnsi" w:cstheme="majorBidi"/>
          <w:sz w:val="32"/>
          <w:szCs w:val="32"/>
          <w:lang w:bidi="ar-SA"/>
        </w:rPr>
      </w:pPr>
    </w:p>
    <w:p w14:paraId="398A3839" w14:textId="77777777" w:rsidR="005D40DD" w:rsidRPr="005D40DD" w:rsidRDefault="005D40DD" w:rsidP="005D40DD">
      <w:pPr>
        <w:rPr>
          <w:rFonts w:asciiTheme="majorBidi" w:hAnsiTheme="majorBidi" w:cstheme="majorBidi"/>
          <w:color w:val="222222"/>
          <w:sz w:val="22"/>
          <w:szCs w:val="22"/>
          <w:shd w:val="clear" w:color="auto" w:fill="FFFFFF"/>
        </w:rPr>
      </w:pPr>
      <w:r w:rsidRPr="005D40DD">
        <w:rPr>
          <w:rFonts w:asciiTheme="majorBidi" w:hAnsiTheme="majorBidi" w:cstheme="majorBidi"/>
          <w:color w:val="222222"/>
          <w:sz w:val="22"/>
          <w:szCs w:val="22"/>
          <w:u w:val="single"/>
          <w:shd w:val="clear" w:color="auto" w:fill="FFFFFF"/>
        </w:rPr>
        <w:t>Selected References:</w:t>
      </w:r>
      <w:r w:rsidRPr="005D40DD">
        <w:rPr>
          <w:rFonts w:asciiTheme="majorBidi" w:hAnsiTheme="majorBidi" w:cstheme="majorBidi"/>
          <w:color w:val="222222"/>
          <w:sz w:val="22"/>
          <w:szCs w:val="22"/>
          <w:u w:val="single"/>
        </w:rPr>
        <w:br/>
      </w:r>
      <w:r w:rsidRPr="005D40DD">
        <w:rPr>
          <w:rFonts w:asciiTheme="majorBidi" w:hAnsiTheme="majorBidi" w:cstheme="majorBidi"/>
          <w:color w:val="222222"/>
          <w:sz w:val="22"/>
          <w:szCs w:val="22"/>
          <w:shd w:val="clear" w:color="auto" w:fill="FFFFFF"/>
        </w:rPr>
        <w:t xml:space="preserve">1. </w:t>
      </w:r>
      <w:proofErr w:type="spellStart"/>
      <w:r w:rsidRPr="005D40DD">
        <w:rPr>
          <w:rFonts w:asciiTheme="majorBidi" w:hAnsiTheme="majorBidi" w:cstheme="majorBidi"/>
          <w:color w:val="222222"/>
          <w:sz w:val="22"/>
          <w:szCs w:val="22"/>
          <w:shd w:val="clear" w:color="auto" w:fill="FFFFFF"/>
        </w:rPr>
        <w:t>Reches</w:t>
      </w:r>
      <w:proofErr w:type="spellEnd"/>
      <w:r w:rsidRPr="005D40DD">
        <w:rPr>
          <w:rFonts w:asciiTheme="majorBidi" w:hAnsiTheme="majorBidi" w:cstheme="majorBidi"/>
          <w:color w:val="222222"/>
          <w:sz w:val="22"/>
          <w:szCs w:val="22"/>
          <w:shd w:val="clear" w:color="auto" w:fill="FFFFFF"/>
        </w:rPr>
        <w:t xml:space="preserve">, M. and </w:t>
      </w:r>
      <w:proofErr w:type="spellStart"/>
      <w:r w:rsidRPr="005D40DD">
        <w:rPr>
          <w:rFonts w:asciiTheme="majorBidi" w:hAnsiTheme="majorBidi" w:cstheme="majorBidi"/>
          <w:color w:val="222222"/>
          <w:sz w:val="22"/>
          <w:szCs w:val="22"/>
          <w:shd w:val="clear" w:color="auto" w:fill="FFFFFF"/>
        </w:rPr>
        <w:t>Gazit</w:t>
      </w:r>
      <w:proofErr w:type="spellEnd"/>
      <w:r w:rsidRPr="005D40DD">
        <w:rPr>
          <w:rFonts w:asciiTheme="majorBidi" w:hAnsiTheme="majorBidi" w:cstheme="majorBidi"/>
          <w:color w:val="222222"/>
          <w:sz w:val="22"/>
          <w:szCs w:val="22"/>
          <w:shd w:val="clear" w:color="auto" w:fill="FFFFFF"/>
        </w:rPr>
        <w:t xml:space="preserve">, E. (2003) Casting Metal Nanowires within Discrete Self-Assembled Peptide    </w:t>
      </w:r>
    </w:p>
    <w:p w14:paraId="069BA300" w14:textId="77777777" w:rsidR="005D40DD" w:rsidRPr="005D40DD" w:rsidRDefault="005D40DD" w:rsidP="005D40DD">
      <w:pPr>
        <w:rPr>
          <w:rFonts w:asciiTheme="majorBidi" w:hAnsiTheme="majorBidi" w:cstheme="majorBidi"/>
          <w:color w:val="222222"/>
          <w:sz w:val="22"/>
          <w:szCs w:val="22"/>
        </w:rPr>
      </w:pPr>
      <w:r w:rsidRPr="005D40DD">
        <w:rPr>
          <w:rFonts w:asciiTheme="majorBidi" w:hAnsiTheme="majorBidi" w:cstheme="majorBidi"/>
          <w:color w:val="222222"/>
          <w:sz w:val="22"/>
          <w:szCs w:val="22"/>
          <w:shd w:val="clear" w:color="auto" w:fill="FFFFFF"/>
        </w:rPr>
        <w:t xml:space="preserve">   Nanotubes. </w:t>
      </w:r>
      <w:r w:rsidRPr="005D40DD">
        <w:rPr>
          <w:rFonts w:asciiTheme="majorBidi" w:hAnsiTheme="majorBidi" w:cstheme="majorBidi"/>
          <w:i/>
          <w:iCs/>
          <w:color w:val="222222"/>
          <w:sz w:val="22"/>
          <w:szCs w:val="22"/>
          <w:u w:val="single"/>
          <w:shd w:val="clear" w:color="auto" w:fill="FFFFFF"/>
        </w:rPr>
        <w:t>Science</w:t>
      </w:r>
      <w:r w:rsidRPr="005D40DD">
        <w:rPr>
          <w:rFonts w:asciiTheme="majorBidi" w:hAnsiTheme="majorBidi" w:cstheme="majorBidi"/>
          <w:color w:val="222222"/>
          <w:sz w:val="22"/>
          <w:szCs w:val="22"/>
          <w:shd w:val="clear" w:color="auto" w:fill="FFFFFF"/>
        </w:rPr>
        <w:t xml:space="preserve"> </w:t>
      </w:r>
      <w:r w:rsidRPr="005D40DD">
        <w:rPr>
          <w:rFonts w:asciiTheme="majorBidi" w:hAnsiTheme="majorBidi" w:cstheme="majorBidi"/>
          <w:b/>
          <w:bCs/>
          <w:color w:val="222222"/>
          <w:sz w:val="22"/>
          <w:szCs w:val="22"/>
          <w:shd w:val="clear" w:color="auto" w:fill="FFFFFF"/>
        </w:rPr>
        <w:t>300</w:t>
      </w:r>
      <w:r w:rsidRPr="005D40DD">
        <w:rPr>
          <w:rFonts w:asciiTheme="majorBidi" w:hAnsiTheme="majorBidi" w:cstheme="majorBidi"/>
          <w:color w:val="222222"/>
          <w:sz w:val="22"/>
          <w:szCs w:val="22"/>
          <w:shd w:val="clear" w:color="auto" w:fill="FFFFFF"/>
        </w:rPr>
        <w:t>, 625-627.</w:t>
      </w:r>
      <w:r w:rsidRPr="005D40DD">
        <w:rPr>
          <w:rStyle w:val="apple-converted-space"/>
          <w:rFonts w:asciiTheme="majorBidi" w:hAnsiTheme="majorBidi" w:cstheme="majorBidi"/>
          <w:color w:val="222222"/>
          <w:sz w:val="22"/>
          <w:szCs w:val="22"/>
          <w:shd w:val="clear" w:color="auto" w:fill="FFFFFF"/>
        </w:rPr>
        <w:t> </w:t>
      </w:r>
    </w:p>
    <w:p w14:paraId="1BC8E4A2" w14:textId="77777777" w:rsidR="005D40DD" w:rsidRPr="005D40DD" w:rsidRDefault="005D40DD" w:rsidP="005D40DD">
      <w:pPr>
        <w:ind w:left="142" w:hanging="142"/>
        <w:rPr>
          <w:rFonts w:asciiTheme="majorBidi" w:hAnsiTheme="majorBidi" w:cstheme="majorBidi"/>
          <w:color w:val="222222"/>
          <w:sz w:val="22"/>
          <w:szCs w:val="22"/>
        </w:rPr>
      </w:pPr>
      <w:r w:rsidRPr="005D40DD">
        <w:rPr>
          <w:rFonts w:asciiTheme="majorBidi" w:hAnsiTheme="majorBidi" w:cstheme="majorBidi"/>
          <w:color w:val="222222"/>
          <w:sz w:val="22"/>
          <w:szCs w:val="22"/>
          <w:shd w:val="clear" w:color="auto" w:fill="FFFFFF"/>
        </w:rPr>
        <w:t xml:space="preserve">2. </w:t>
      </w:r>
      <w:proofErr w:type="spellStart"/>
      <w:r w:rsidRPr="005D40DD">
        <w:rPr>
          <w:rFonts w:asciiTheme="majorBidi" w:hAnsiTheme="majorBidi" w:cstheme="majorBidi"/>
          <w:color w:val="222222"/>
          <w:sz w:val="22"/>
          <w:szCs w:val="22"/>
          <w:shd w:val="clear" w:color="auto" w:fill="FFFFFF"/>
        </w:rPr>
        <w:t>Reches</w:t>
      </w:r>
      <w:proofErr w:type="spellEnd"/>
      <w:r w:rsidRPr="005D40DD">
        <w:rPr>
          <w:rFonts w:asciiTheme="majorBidi" w:hAnsiTheme="majorBidi" w:cstheme="majorBidi"/>
          <w:color w:val="222222"/>
          <w:sz w:val="22"/>
          <w:szCs w:val="22"/>
          <w:shd w:val="clear" w:color="auto" w:fill="FFFFFF"/>
        </w:rPr>
        <w:t xml:space="preserve">, M. and </w:t>
      </w:r>
      <w:proofErr w:type="spellStart"/>
      <w:r w:rsidRPr="005D40DD">
        <w:rPr>
          <w:rFonts w:asciiTheme="majorBidi" w:hAnsiTheme="majorBidi" w:cstheme="majorBidi"/>
          <w:color w:val="222222"/>
          <w:sz w:val="22"/>
          <w:szCs w:val="22"/>
          <w:shd w:val="clear" w:color="auto" w:fill="FFFFFF"/>
        </w:rPr>
        <w:t>Gazit</w:t>
      </w:r>
      <w:proofErr w:type="spellEnd"/>
      <w:r w:rsidRPr="005D40DD">
        <w:rPr>
          <w:rFonts w:asciiTheme="majorBidi" w:hAnsiTheme="majorBidi" w:cstheme="majorBidi"/>
          <w:color w:val="222222"/>
          <w:sz w:val="22"/>
          <w:szCs w:val="22"/>
          <w:shd w:val="clear" w:color="auto" w:fill="FFFFFF"/>
        </w:rPr>
        <w:t>, E. (2006) Controlled Patterning of Aligned Self-Assembled Peptide Nanotubes.</w:t>
      </w:r>
      <w:r w:rsidRPr="005D40DD">
        <w:rPr>
          <w:rStyle w:val="apple-converted-space"/>
          <w:rFonts w:asciiTheme="majorBidi" w:hAnsiTheme="majorBidi" w:cstheme="majorBidi"/>
          <w:color w:val="222222"/>
          <w:sz w:val="22"/>
          <w:szCs w:val="22"/>
          <w:shd w:val="clear" w:color="auto" w:fill="FFFFFF"/>
        </w:rPr>
        <w:t> </w:t>
      </w:r>
      <w:r w:rsidRPr="005D40DD">
        <w:rPr>
          <w:rStyle w:val="il"/>
          <w:rFonts w:asciiTheme="majorBidi" w:hAnsiTheme="majorBidi" w:cstheme="majorBidi"/>
          <w:i/>
          <w:iCs/>
          <w:color w:val="222222"/>
          <w:sz w:val="22"/>
          <w:szCs w:val="22"/>
          <w:u w:val="single"/>
          <w:shd w:val="clear" w:color="auto" w:fill="FFFFFF"/>
        </w:rPr>
        <w:t>Nature</w:t>
      </w:r>
      <w:r w:rsidRPr="005D40DD">
        <w:rPr>
          <w:rStyle w:val="apple-converted-space"/>
          <w:rFonts w:asciiTheme="majorBidi" w:hAnsiTheme="majorBidi" w:cstheme="majorBidi"/>
          <w:i/>
          <w:iCs/>
          <w:color w:val="222222"/>
          <w:sz w:val="22"/>
          <w:szCs w:val="22"/>
          <w:u w:val="single"/>
          <w:shd w:val="clear" w:color="auto" w:fill="FFFFFF"/>
        </w:rPr>
        <w:t> </w:t>
      </w:r>
      <w:r w:rsidRPr="005D40DD">
        <w:rPr>
          <w:rFonts w:asciiTheme="majorBidi" w:hAnsiTheme="majorBidi" w:cstheme="majorBidi"/>
          <w:i/>
          <w:iCs/>
          <w:color w:val="222222"/>
          <w:sz w:val="22"/>
          <w:szCs w:val="22"/>
          <w:u w:val="single"/>
          <w:shd w:val="clear" w:color="auto" w:fill="FFFFFF"/>
        </w:rPr>
        <w:t>Nanotech.</w:t>
      </w:r>
      <w:r w:rsidRPr="005D40DD">
        <w:rPr>
          <w:rFonts w:asciiTheme="majorBidi" w:hAnsiTheme="majorBidi" w:cstheme="majorBidi"/>
          <w:color w:val="222222"/>
          <w:sz w:val="22"/>
          <w:szCs w:val="22"/>
          <w:shd w:val="clear" w:color="auto" w:fill="FFFFFF"/>
        </w:rPr>
        <w:t xml:space="preserve"> </w:t>
      </w:r>
      <w:r w:rsidRPr="005D40DD">
        <w:rPr>
          <w:rFonts w:asciiTheme="majorBidi" w:hAnsiTheme="majorBidi" w:cstheme="majorBidi"/>
          <w:b/>
          <w:bCs/>
          <w:color w:val="222222"/>
          <w:sz w:val="22"/>
          <w:szCs w:val="22"/>
          <w:shd w:val="clear" w:color="auto" w:fill="FFFFFF"/>
        </w:rPr>
        <w:t>1</w:t>
      </w:r>
      <w:r w:rsidRPr="005D40DD">
        <w:rPr>
          <w:rFonts w:asciiTheme="majorBidi" w:hAnsiTheme="majorBidi" w:cstheme="majorBidi"/>
          <w:color w:val="222222"/>
          <w:sz w:val="22"/>
          <w:szCs w:val="22"/>
          <w:shd w:val="clear" w:color="auto" w:fill="FFFFFF"/>
        </w:rPr>
        <w:t>, 195-200.</w:t>
      </w:r>
      <w:r w:rsidRPr="005D40DD">
        <w:rPr>
          <w:rStyle w:val="apple-converted-space"/>
          <w:rFonts w:asciiTheme="majorBidi" w:hAnsiTheme="majorBidi" w:cstheme="majorBidi"/>
          <w:color w:val="222222"/>
          <w:sz w:val="22"/>
          <w:szCs w:val="22"/>
          <w:shd w:val="clear" w:color="auto" w:fill="FFFFFF"/>
        </w:rPr>
        <w:t> </w:t>
      </w:r>
    </w:p>
    <w:p w14:paraId="04F7E615" w14:textId="77777777" w:rsidR="005D40DD" w:rsidRPr="005D40DD" w:rsidRDefault="005D40DD" w:rsidP="005D40DD">
      <w:pPr>
        <w:ind w:left="142" w:hanging="142"/>
        <w:rPr>
          <w:rFonts w:asciiTheme="majorBidi" w:hAnsiTheme="majorBidi" w:cstheme="majorBidi"/>
          <w:color w:val="222222"/>
          <w:sz w:val="22"/>
          <w:szCs w:val="22"/>
        </w:rPr>
      </w:pPr>
      <w:r w:rsidRPr="005D40DD">
        <w:rPr>
          <w:rFonts w:asciiTheme="majorBidi" w:hAnsiTheme="majorBidi" w:cstheme="majorBidi"/>
          <w:color w:val="222222"/>
          <w:sz w:val="22"/>
          <w:szCs w:val="22"/>
          <w:shd w:val="clear" w:color="auto" w:fill="FFFFFF"/>
        </w:rPr>
        <w:t xml:space="preserve">3. Adler-Abramovich L., </w:t>
      </w:r>
      <w:proofErr w:type="spellStart"/>
      <w:r w:rsidRPr="005D40DD">
        <w:rPr>
          <w:rFonts w:asciiTheme="majorBidi" w:hAnsiTheme="majorBidi" w:cstheme="majorBidi"/>
          <w:color w:val="222222"/>
          <w:sz w:val="22"/>
          <w:szCs w:val="22"/>
          <w:shd w:val="clear" w:color="auto" w:fill="FFFFFF"/>
        </w:rPr>
        <w:t>Aronov</w:t>
      </w:r>
      <w:proofErr w:type="spellEnd"/>
      <w:r w:rsidRPr="005D40DD">
        <w:rPr>
          <w:rFonts w:asciiTheme="majorBidi" w:hAnsiTheme="majorBidi" w:cstheme="majorBidi"/>
          <w:color w:val="222222"/>
          <w:sz w:val="22"/>
          <w:szCs w:val="22"/>
          <w:shd w:val="clear" w:color="auto" w:fill="FFFFFF"/>
        </w:rPr>
        <w:t xml:space="preserve"> D., Beker P., </w:t>
      </w:r>
      <w:proofErr w:type="spellStart"/>
      <w:r w:rsidRPr="005D40DD">
        <w:rPr>
          <w:rFonts w:asciiTheme="majorBidi" w:hAnsiTheme="majorBidi" w:cstheme="majorBidi"/>
          <w:color w:val="222222"/>
          <w:sz w:val="22"/>
          <w:szCs w:val="22"/>
          <w:shd w:val="clear" w:color="auto" w:fill="FFFFFF"/>
        </w:rPr>
        <w:t>Yevnin</w:t>
      </w:r>
      <w:proofErr w:type="spellEnd"/>
      <w:r w:rsidRPr="005D40DD">
        <w:rPr>
          <w:rFonts w:asciiTheme="majorBidi" w:hAnsiTheme="majorBidi" w:cstheme="majorBidi"/>
          <w:color w:val="222222"/>
          <w:sz w:val="22"/>
          <w:szCs w:val="22"/>
          <w:shd w:val="clear" w:color="auto" w:fill="FFFFFF"/>
        </w:rPr>
        <w:t xml:space="preserve"> M., </w:t>
      </w:r>
      <w:proofErr w:type="spellStart"/>
      <w:r w:rsidRPr="005D40DD">
        <w:rPr>
          <w:rFonts w:asciiTheme="majorBidi" w:hAnsiTheme="majorBidi" w:cstheme="majorBidi"/>
          <w:color w:val="222222"/>
          <w:sz w:val="22"/>
          <w:szCs w:val="22"/>
          <w:shd w:val="clear" w:color="auto" w:fill="FFFFFF"/>
        </w:rPr>
        <w:t>Stempler</w:t>
      </w:r>
      <w:proofErr w:type="spellEnd"/>
      <w:r w:rsidRPr="005D40DD">
        <w:rPr>
          <w:rFonts w:asciiTheme="majorBidi" w:hAnsiTheme="majorBidi" w:cstheme="majorBidi"/>
          <w:color w:val="222222"/>
          <w:sz w:val="22"/>
          <w:szCs w:val="22"/>
          <w:shd w:val="clear" w:color="auto" w:fill="FFFFFF"/>
        </w:rPr>
        <w:t xml:space="preserve"> S., </w:t>
      </w:r>
      <w:proofErr w:type="spellStart"/>
      <w:r w:rsidRPr="005D40DD">
        <w:rPr>
          <w:rFonts w:asciiTheme="majorBidi" w:hAnsiTheme="majorBidi" w:cstheme="majorBidi"/>
          <w:color w:val="222222"/>
          <w:sz w:val="22"/>
          <w:szCs w:val="22"/>
          <w:shd w:val="clear" w:color="auto" w:fill="FFFFFF"/>
        </w:rPr>
        <w:t>Buzhansky</w:t>
      </w:r>
      <w:proofErr w:type="spellEnd"/>
      <w:r w:rsidRPr="005D40DD">
        <w:rPr>
          <w:rFonts w:asciiTheme="majorBidi" w:hAnsiTheme="majorBidi" w:cstheme="majorBidi"/>
          <w:color w:val="222222"/>
          <w:sz w:val="22"/>
          <w:szCs w:val="22"/>
          <w:shd w:val="clear" w:color="auto" w:fill="FFFFFF"/>
        </w:rPr>
        <w:t xml:space="preserve"> L., Rosenman G. and </w:t>
      </w:r>
      <w:proofErr w:type="spellStart"/>
      <w:r w:rsidRPr="005D40DD">
        <w:rPr>
          <w:rFonts w:asciiTheme="majorBidi" w:hAnsiTheme="majorBidi" w:cstheme="majorBidi"/>
          <w:color w:val="222222"/>
          <w:sz w:val="22"/>
          <w:szCs w:val="22"/>
          <w:shd w:val="clear" w:color="auto" w:fill="FFFFFF"/>
        </w:rPr>
        <w:t>Gazit</w:t>
      </w:r>
      <w:proofErr w:type="spellEnd"/>
      <w:r w:rsidRPr="005D40DD">
        <w:rPr>
          <w:rFonts w:asciiTheme="majorBidi" w:hAnsiTheme="majorBidi" w:cstheme="majorBidi"/>
          <w:color w:val="222222"/>
          <w:sz w:val="22"/>
          <w:szCs w:val="22"/>
          <w:shd w:val="clear" w:color="auto" w:fill="FFFFFF"/>
        </w:rPr>
        <w:t xml:space="preserve"> E. (2009) Self-Assembled Arrays of Peptide Nanotubes by </w:t>
      </w:r>
      <w:proofErr w:type="spellStart"/>
      <w:r w:rsidRPr="005D40DD">
        <w:rPr>
          <w:rFonts w:asciiTheme="majorBidi" w:hAnsiTheme="majorBidi" w:cstheme="majorBidi"/>
          <w:color w:val="222222"/>
          <w:sz w:val="22"/>
          <w:szCs w:val="22"/>
          <w:shd w:val="clear" w:color="auto" w:fill="FFFFFF"/>
        </w:rPr>
        <w:t>Vapour</w:t>
      </w:r>
      <w:proofErr w:type="spellEnd"/>
      <w:r w:rsidRPr="005D40DD">
        <w:rPr>
          <w:rFonts w:asciiTheme="majorBidi" w:hAnsiTheme="majorBidi" w:cstheme="majorBidi"/>
          <w:color w:val="222222"/>
          <w:sz w:val="22"/>
          <w:szCs w:val="22"/>
          <w:shd w:val="clear" w:color="auto" w:fill="FFFFFF"/>
        </w:rPr>
        <w:t xml:space="preserve"> Deposition.</w:t>
      </w:r>
      <w:r w:rsidRPr="005D40DD">
        <w:rPr>
          <w:rStyle w:val="apple-converted-space"/>
          <w:rFonts w:asciiTheme="majorBidi" w:hAnsiTheme="majorBidi" w:cstheme="majorBidi"/>
          <w:color w:val="222222"/>
          <w:sz w:val="22"/>
          <w:szCs w:val="22"/>
          <w:shd w:val="clear" w:color="auto" w:fill="FFFFFF"/>
        </w:rPr>
        <w:t> </w:t>
      </w:r>
      <w:r w:rsidRPr="005D40DD">
        <w:rPr>
          <w:rStyle w:val="il"/>
          <w:rFonts w:asciiTheme="majorBidi" w:hAnsiTheme="majorBidi" w:cstheme="majorBidi"/>
          <w:i/>
          <w:iCs/>
          <w:color w:val="222222"/>
          <w:sz w:val="22"/>
          <w:szCs w:val="22"/>
          <w:u w:val="single"/>
          <w:shd w:val="clear" w:color="auto" w:fill="FFFFFF"/>
        </w:rPr>
        <w:t xml:space="preserve">Nature </w:t>
      </w:r>
      <w:r w:rsidRPr="005D40DD">
        <w:rPr>
          <w:rFonts w:asciiTheme="majorBidi" w:hAnsiTheme="majorBidi" w:cstheme="majorBidi"/>
          <w:i/>
          <w:iCs/>
          <w:color w:val="222222"/>
          <w:sz w:val="22"/>
          <w:szCs w:val="22"/>
          <w:u w:val="single"/>
          <w:shd w:val="clear" w:color="auto" w:fill="FFFFFF"/>
        </w:rPr>
        <w:t>Nanotech.</w:t>
      </w:r>
      <w:r w:rsidRPr="005D40DD">
        <w:rPr>
          <w:rFonts w:asciiTheme="majorBidi" w:hAnsiTheme="majorBidi" w:cstheme="majorBidi"/>
          <w:color w:val="222222"/>
          <w:sz w:val="22"/>
          <w:szCs w:val="22"/>
          <w:shd w:val="clear" w:color="auto" w:fill="FFFFFF"/>
        </w:rPr>
        <w:t xml:space="preserve"> </w:t>
      </w:r>
      <w:r w:rsidRPr="005D40DD">
        <w:rPr>
          <w:rFonts w:asciiTheme="majorBidi" w:hAnsiTheme="majorBidi" w:cstheme="majorBidi"/>
          <w:b/>
          <w:bCs/>
          <w:color w:val="222222"/>
          <w:sz w:val="22"/>
          <w:szCs w:val="22"/>
          <w:shd w:val="clear" w:color="auto" w:fill="FFFFFF"/>
        </w:rPr>
        <w:t>4</w:t>
      </w:r>
      <w:r w:rsidRPr="005D40DD">
        <w:rPr>
          <w:rFonts w:asciiTheme="majorBidi" w:hAnsiTheme="majorBidi" w:cstheme="majorBidi"/>
          <w:color w:val="222222"/>
          <w:sz w:val="22"/>
          <w:szCs w:val="22"/>
          <w:shd w:val="clear" w:color="auto" w:fill="FFFFFF"/>
        </w:rPr>
        <w:t>, 849-854.</w:t>
      </w:r>
      <w:r w:rsidRPr="005D40DD">
        <w:rPr>
          <w:rStyle w:val="apple-converted-space"/>
          <w:rFonts w:asciiTheme="majorBidi" w:hAnsiTheme="majorBidi" w:cstheme="majorBidi"/>
          <w:color w:val="222222"/>
          <w:sz w:val="22"/>
          <w:szCs w:val="22"/>
          <w:shd w:val="clear" w:color="auto" w:fill="FFFFFF"/>
        </w:rPr>
        <w:t> </w:t>
      </w:r>
    </w:p>
    <w:p w14:paraId="35427531" w14:textId="77777777" w:rsidR="005D40DD" w:rsidRPr="005D40DD" w:rsidRDefault="005D40DD" w:rsidP="005D40DD">
      <w:pPr>
        <w:ind w:left="142" w:hanging="142"/>
        <w:rPr>
          <w:rFonts w:asciiTheme="majorBidi" w:hAnsiTheme="majorBidi" w:cstheme="majorBidi"/>
          <w:color w:val="222222"/>
          <w:sz w:val="22"/>
          <w:szCs w:val="22"/>
        </w:rPr>
      </w:pPr>
      <w:r w:rsidRPr="005D40DD">
        <w:rPr>
          <w:rFonts w:asciiTheme="majorBidi" w:hAnsiTheme="majorBidi" w:cstheme="majorBidi"/>
          <w:color w:val="222222"/>
          <w:sz w:val="22"/>
          <w:szCs w:val="22"/>
          <w:shd w:val="clear" w:color="auto" w:fill="FFFFFF"/>
        </w:rPr>
        <w:t xml:space="preserve">4. Adler-Abramovich, L., </w:t>
      </w:r>
      <w:proofErr w:type="spellStart"/>
      <w:r w:rsidRPr="005D40DD">
        <w:rPr>
          <w:rFonts w:asciiTheme="majorBidi" w:hAnsiTheme="majorBidi" w:cstheme="majorBidi"/>
          <w:color w:val="222222"/>
          <w:sz w:val="22"/>
          <w:szCs w:val="22"/>
          <w:shd w:val="clear" w:color="auto" w:fill="FFFFFF"/>
        </w:rPr>
        <w:t>Vaks</w:t>
      </w:r>
      <w:proofErr w:type="spellEnd"/>
      <w:r w:rsidRPr="005D40DD">
        <w:rPr>
          <w:rFonts w:asciiTheme="majorBidi" w:hAnsiTheme="majorBidi" w:cstheme="majorBidi"/>
          <w:color w:val="222222"/>
          <w:sz w:val="22"/>
          <w:szCs w:val="22"/>
          <w:shd w:val="clear" w:color="auto" w:fill="FFFFFF"/>
        </w:rPr>
        <w:t xml:space="preserve">, L., Carny, O., </w:t>
      </w:r>
      <w:proofErr w:type="spellStart"/>
      <w:r w:rsidRPr="005D40DD">
        <w:rPr>
          <w:rFonts w:asciiTheme="majorBidi" w:hAnsiTheme="majorBidi" w:cstheme="majorBidi"/>
          <w:color w:val="222222"/>
          <w:sz w:val="22"/>
          <w:szCs w:val="22"/>
          <w:shd w:val="clear" w:color="auto" w:fill="FFFFFF"/>
        </w:rPr>
        <w:t>Trudler</w:t>
      </w:r>
      <w:proofErr w:type="spellEnd"/>
      <w:r w:rsidRPr="005D40DD">
        <w:rPr>
          <w:rFonts w:asciiTheme="majorBidi" w:hAnsiTheme="majorBidi" w:cstheme="majorBidi"/>
          <w:color w:val="222222"/>
          <w:sz w:val="22"/>
          <w:szCs w:val="22"/>
          <w:shd w:val="clear" w:color="auto" w:fill="FFFFFF"/>
        </w:rPr>
        <w:t xml:space="preserve">, D., Frenkel, D., &amp; </w:t>
      </w:r>
      <w:proofErr w:type="spellStart"/>
      <w:r w:rsidRPr="005D40DD">
        <w:rPr>
          <w:rFonts w:asciiTheme="majorBidi" w:hAnsiTheme="majorBidi" w:cstheme="majorBidi"/>
          <w:color w:val="222222"/>
          <w:sz w:val="22"/>
          <w:szCs w:val="22"/>
          <w:shd w:val="clear" w:color="auto" w:fill="FFFFFF"/>
        </w:rPr>
        <w:t>Gazit</w:t>
      </w:r>
      <w:proofErr w:type="spellEnd"/>
      <w:r w:rsidRPr="005D40DD">
        <w:rPr>
          <w:rFonts w:asciiTheme="majorBidi" w:hAnsiTheme="majorBidi" w:cstheme="majorBidi"/>
          <w:color w:val="222222"/>
          <w:sz w:val="22"/>
          <w:szCs w:val="22"/>
          <w:shd w:val="clear" w:color="auto" w:fill="FFFFFF"/>
        </w:rPr>
        <w:t>, E. (2012) Phenylalanine Assembly into Toxic Fibrils Suggests Amyloid Etiology in Phenylketonuria.</w:t>
      </w:r>
      <w:r w:rsidRPr="005D40DD">
        <w:rPr>
          <w:rStyle w:val="apple-converted-space"/>
          <w:rFonts w:asciiTheme="majorBidi" w:hAnsiTheme="majorBidi" w:cstheme="majorBidi"/>
          <w:color w:val="222222"/>
          <w:sz w:val="22"/>
          <w:szCs w:val="22"/>
          <w:shd w:val="clear" w:color="auto" w:fill="FFFFFF"/>
        </w:rPr>
        <w:t> </w:t>
      </w:r>
      <w:r w:rsidRPr="005D40DD">
        <w:rPr>
          <w:rStyle w:val="il"/>
          <w:rFonts w:asciiTheme="majorBidi" w:hAnsiTheme="majorBidi" w:cstheme="majorBidi"/>
          <w:i/>
          <w:iCs/>
          <w:color w:val="222222"/>
          <w:sz w:val="22"/>
          <w:szCs w:val="22"/>
          <w:u w:val="single"/>
          <w:shd w:val="clear" w:color="auto" w:fill="FFFFFF"/>
        </w:rPr>
        <w:t>Nature</w:t>
      </w:r>
      <w:r w:rsidRPr="005D40DD">
        <w:rPr>
          <w:rStyle w:val="apple-converted-space"/>
          <w:rFonts w:asciiTheme="majorBidi" w:hAnsiTheme="majorBidi" w:cstheme="majorBidi"/>
          <w:i/>
          <w:iCs/>
          <w:color w:val="222222"/>
          <w:sz w:val="22"/>
          <w:szCs w:val="22"/>
          <w:u w:val="single"/>
          <w:shd w:val="clear" w:color="auto" w:fill="FFFFFF"/>
        </w:rPr>
        <w:t> </w:t>
      </w:r>
      <w:r w:rsidRPr="005D40DD">
        <w:rPr>
          <w:rFonts w:asciiTheme="majorBidi" w:hAnsiTheme="majorBidi" w:cstheme="majorBidi"/>
          <w:i/>
          <w:iCs/>
          <w:color w:val="222222"/>
          <w:sz w:val="22"/>
          <w:szCs w:val="22"/>
          <w:u w:val="single"/>
          <w:shd w:val="clear" w:color="auto" w:fill="FFFFFF"/>
        </w:rPr>
        <w:t>Chem. Biol.</w:t>
      </w:r>
      <w:r w:rsidRPr="005D40DD">
        <w:rPr>
          <w:rFonts w:asciiTheme="majorBidi" w:hAnsiTheme="majorBidi" w:cstheme="majorBidi"/>
          <w:color w:val="222222"/>
          <w:sz w:val="22"/>
          <w:szCs w:val="22"/>
          <w:shd w:val="clear" w:color="auto" w:fill="FFFFFF"/>
        </w:rPr>
        <w:t xml:space="preserve"> </w:t>
      </w:r>
      <w:r w:rsidRPr="005D40DD">
        <w:rPr>
          <w:rFonts w:asciiTheme="majorBidi" w:hAnsiTheme="majorBidi" w:cstheme="majorBidi"/>
          <w:b/>
          <w:bCs/>
          <w:color w:val="222222"/>
          <w:sz w:val="22"/>
          <w:szCs w:val="22"/>
          <w:shd w:val="clear" w:color="auto" w:fill="FFFFFF"/>
        </w:rPr>
        <w:t>8</w:t>
      </w:r>
      <w:r w:rsidRPr="005D40DD">
        <w:rPr>
          <w:rFonts w:asciiTheme="majorBidi" w:hAnsiTheme="majorBidi" w:cstheme="majorBidi"/>
          <w:color w:val="222222"/>
          <w:sz w:val="22"/>
          <w:szCs w:val="22"/>
          <w:shd w:val="clear" w:color="auto" w:fill="FFFFFF"/>
        </w:rPr>
        <w:t>, 701-706.</w:t>
      </w:r>
    </w:p>
    <w:p w14:paraId="5196B02B" w14:textId="77777777" w:rsidR="005D40DD" w:rsidRPr="005D40DD" w:rsidRDefault="005D40DD" w:rsidP="005D40DD">
      <w:pPr>
        <w:ind w:left="142" w:hanging="142"/>
        <w:rPr>
          <w:rFonts w:asciiTheme="majorBidi" w:hAnsiTheme="majorBidi" w:cstheme="majorBidi"/>
          <w:color w:val="222222"/>
          <w:sz w:val="22"/>
          <w:szCs w:val="22"/>
        </w:rPr>
      </w:pPr>
      <w:r w:rsidRPr="005D40DD">
        <w:rPr>
          <w:rFonts w:asciiTheme="majorBidi" w:hAnsiTheme="majorBidi" w:cstheme="majorBidi"/>
          <w:color w:val="222222"/>
          <w:sz w:val="22"/>
          <w:szCs w:val="22"/>
          <w:shd w:val="clear" w:color="auto" w:fill="FFFFFF"/>
        </w:rPr>
        <w:t>5.</w:t>
      </w:r>
      <w:r w:rsidRPr="005D40DD">
        <w:rPr>
          <w:rStyle w:val="apple-converted-space"/>
          <w:rFonts w:asciiTheme="majorBidi" w:hAnsiTheme="majorBidi" w:cstheme="majorBidi"/>
          <w:color w:val="222222"/>
          <w:sz w:val="22"/>
          <w:szCs w:val="22"/>
          <w:shd w:val="clear" w:color="auto" w:fill="FFFFFF"/>
        </w:rPr>
        <w:t> </w:t>
      </w:r>
      <w:r w:rsidRPr="005D40DD">
        <w:rPr>
          <w:rStyle w:val="il"/>
          <w:rFonts w:asciiTheme="majorBidi" w:hAnsiTheme="majorBidi" w:cstheme="majorBidi"/>
          <w:color w:val="222222"/>
          <w:sz w:val="22"/>
          <w:szCs w:val="22"/>
          <w:shd w:val="clear" w:color="auto" w:fill="FFFFFF"/>
        </w:rPr>
        <w:t>Levin</w:t>
      </w:r>
      <w:r w:rsidRPr="005D40DD">
        <w:rPr>
          <w:rFonts w:asciiTheme="majorBidi" w:hAnsiTheme="majorBidi" w:cstheme="majorBidi"/>
          <w:color w:val="222222"/>
          <w:sz w:val="22"/>
          <w:szCs w:val="22"/>
          <w:shd w:val="clear" w:color="auto" w:fill="FFFFFF"/>
        </w:rPr>
        <w:t xml:space="preserve">, A. Mason, T. O., Adler-Abramovich, L., Buell, A. K., </w:t>
      </w:r>
      <w:proofErr w:type="spellStart"/>
      <w:r w:rsidRPr="005D40DD">
        <w:rPr>
          <w:rFonts w:asciiTheme="majorBidi" w:hAnsiTheme="majorBidi" w:cstheme="majorBidi"/>
          <w:color w:val="222222"/>
          <w:sz w:val="22"/>
          <w:szCs w:val="22"/>
          <w:shd w:val="clear" w:color="auto" w:fill="FFFFFF"/>
        </w:rPr>
        <w:t>Meisl</w:t>
      </w:r>
      <w:proofErr w:type="spellEnd"/>
      <w:r w:rsidRPr="005D40DD">
        <w:rPr>
          <w:rFonts w:asciiTheme="majorBidi" w:hAnsiTheme="majorBidi" w:cstheme="majorBidi"/>
          <w:color w:val="222222"/>
          <w:sz w:val="22"/>
          <w:szCs w:val="22"/>
          <w:shd w:val="clear" w:color="auto" w:fill="FFFFFF"/>
        </w:rPr>
        <w:t xml:space="preserve">, G., </w:t>
      </w:r>
      <w:proofErr w:type="spellStart"/>
      <w:r w:rsidRPr="005D40DD">
        <w:rPr>
          <w:rFonts w:asciiTheme="majorBidi" w:hAnsiTheme="majorBidi" w:cstheme="majorBidi"/>
          <w:color w:val="222222"/>
          <w:sz w:val="22"/>
          <w:szCs w:val="22"/>
          <w:shd w:val="clear" w:color="auto" w:fill="FFFFFF"/>
        </w:rPr>
        <w:t>Galvagnion</w:t>
      </w:r>
      <w:proofErr w:type="spellEnd"/>
      <w:r w:rsidRPr="005D40DD">
        <w:rPr>
          <w:rFonts w:asciiTheme="majorBidi" w:hAnsiTheme="majorBidi" w:cstheme="majorBidi"/>
          <w:color w:val="222222"/>
          <w:sz w:val="22"/>
          <w:szCs w:val="22"/>
          <w:shd w:val="clear" w:color="auto" w:fill="FFFFFF"/>
        </w:rPr>
        <w:t xml:space="preserve">, C., Bram, Y., Dobson, C. M., Knowles, T. P. J., &amp; </w:t>
      </w:r>
      <w:proofErr w:type="spellStart"/>
      <w:r w:rsidRPr="005D40DD">
        <w:rPr>
          <w:rFonts w:asciiTheme="majorBidi" w:hAnsiTheme="majorBidi" w:cstheme="majorBidi"/>
          <w:color w:val="222222"/>
          <w:sz w:val="22"/>
          <w:szCs w:val="22"/>
          <w:shd w:val="clear" w:color="auto" w:fill="FFFFFF"/>
        </w:rPr>
        <w:t>Gazit</w:t>
      </w:r>
      <w:proofErr w:type="spellEnd"/>
      <w:r w:rsidRPr="005D40DD">
        <w:rPr>
          <w:rFonts w:asciiTheme="majorBidi" w:hAnsiTheme="majorBidi" w:cstheme="majorBidi"/>
          <w:color w:val="222222"/>
          <w:sz w:val="22"/>
          <w:szCs w:val="22"/>
          <w:shd w:val="clear" w:color="auto" w:fill="FFFFFF"/>
        </w:rPr>
        <w:t>, E. (2014) Ostwald’s Rule of Stages Governs Structural Transitions and Morphological Control of a Dipeptide Supramolecular Polymer.</w:t>
      </w:r>
      <w:r w:rsidRPr="005D40DD">
        <w:rPr>
          <w:rStyle w:val="apple-converted-space"/>
          <w:rFonts w:asciiTheme="majorBidi" w:hAnsiTheme="majorBidi" w:cstheme="majorBidi"/>
          <w:color w:val="222222"/>
          <w:sz w:val="22"/>
          <w:szCs w:val="22"/>
          <w:shd w:val="clear" w:color="auto" w:fill="FFFFFF"/>
        </w:rPr>
        <w:t> </w:t>
      </w:r>
      <w:r w:rsidRPr="005D40DD">
        <w:rPr>
          <w:rStyle w:val="il"/>
          <w:rFonts w:asciiTheme="majorBidi" w:hAnsiTheme="majorBidi" w:cstheme="majorBidi"/>
          <w:i/>
          <w:iCs/>
          <w:color w:val="222222"/>
          <w:sz w:val="22"/>
          <w:szCs w:val="22"/>
          <w:u w:val="single"/>
          <w:shd w:val="clear" w:color="auto" w:fill="FFFFFF"/>
        </w:rPr>
        <w:t>Nature</w:t>
      </w:r>
      <w:r w:rsidRPr="005D40DD">
        <w:rPr>
          <w:rStyle w:val="apple-converted-space"/>
          <w:rFonts w:asciiTheme="majorBidi" w:hAnsiTheme="majorBidi" w:cstheme="majorBidi"/>
          <w:i/>
          <w:iCs/>
          <w:color w:val="222222"/>
          <w:sz w:val="22"/>
          <w:szCs w:val="22"/>
          <w:u w:val="single"/>
          <w:shd w:val="clear" w:color="auto" w:fill="FFFFFF"/>
        </w:rPr>
        <w:t> </w:t>
      </w:r>
      <w:proofErr w:type="spellStart"/>
      <w:r w:rsidRPr="005D40DD">
        <w:rPr>
          <w:rFonts w:asciiTheme="majorBidi" w:hAnsiTheme="majorBidi" w:cstheme="majorBidi"/>
          <w:i/>
          <w:iCs/>
          <w:color w:val="222222"/>
          <w:sz w:val="22"/>
          <w:szCs w:val="22"/>
          <w:u w:val="single"/>
          <w:shd w:val="clear" w:color="auto" w:fill="FFFFFF"/>
        </w:rPr>
        <w:t>Commun</w:t>
      </w:r>
      <w:proofErr w:type="spellEnd"/>
      <w:r w:rsidRPr="005D40DD">
        <w:rPr>
          <w:rFonts w:asciiTheme="majorBidi" w:hAnsiTheme="majorBidi" w:cstheme="majorBidi"/>
          <w:i/>
          <w:iCs/>
          <w:color w:val="222222"/>
          <w:sz w:val="22"/>
          <w:szCs w:val="22"/>
          <w:u w:val="single"/>
          <w:shd w:val="clear" w:color="auto" w:fill="FFFFFF"/>
        </w:rPr>
        <w:t>.</w:t>
      </w:r>
      <w:r w:rsidRPr="005D40DD">
        <w:rPr>
          <w:rFonts w:asciiTheme="majorBidi" w:hAnsiTheme="majorBidi" w:cstheme="majorBidi"/>
          <w:color w:val="222222"/>
          <w:sz w:val="22"/>
          <w:szCs w:val="22"/>
          <w:shd w:val="clear" w:color="auto" w:fill="FFFFFF"/>
        </w:rPr>
        <w:t xml:space="preserve"> </w:t>
      </w:r>
      <w:r w:rsidRPr="005D40DD">
        <w:rPr>
          <w:rFonts w:asciiTheme="majorBidi" w:hAnsiTheme="majorBidi" w:cstheme="majorBidi"/>
          <w:b/>
          <w:bCs/>
          <w:color w:val="222222"/>
          <w:sz w:val="22"/>
          <w:szCs w:val="22"/>
          <w:shd w:val="clear" w:color="auto" w:fill="FFFFFF"/>
        </w:rPr>
        <w:t>5</w:t>
      </w:r>
      <w:r w:rsidRPr="005D40DD">
        <w:rPr>
          <w:rFonts w:asciiTheme="majorBidi" w:hAnsiTheme="majorBidi" w:cstheme="majorBidi"/>
          <w:color w:val="222222"/>
          <w:sz w:val="22"/>
          <w:szCs w:val="22"/>
          <w:shd w:val="clear" w:color="auto" w:fill="FFFFFF"/>
        </w:rPr>
        <w:t>:5219.</w:t>
      </w:r>
    </w:p>
    <w:p w14:paraId="1CF13385" w14:textId="77777777" w:rsidR="005D40DD" w:rsidRPr="005D40DD" w:rsidRDefault="005D40DD" w:rsidP="005D40DD">
      <w:pPr>
        <w:ind w:left="142" w:hanging="142"/>
        <w:rPr>
          <w:rFonts w:asciiTheme="majorBidi" w:hAnsiTheme="majorBidi" w:cstheme="majorBidi"/>
          <w:color w:val="222222"/>
          <w:sz w:val="22"/>
          <w:szCs w:val="22"/>
        </w:rPr>
      </w:pPr>
      <w:r w:rsidRPr="005D40DD">
        <w:rPr>
          <w:rFonts w:asciiTheme="majorBidi" w:hAnsiTheme="majorBidi" w:cstheme="majorBidi"/>
          <w:color w:val="222222"/>
          <w:sz w:val="22"/>
          <w:szCs w:val="22"/>
          <w:shd w:val="clear" w:color="auto" w:fill="FFFFFF"/>
        </w:rPr>
        <w:t>6.</w:t>
      </w:r>
      <w:r w:rsidRPr="005D40DD">
        <w:rPr>
          <w:rStyle w:val="apple-converted-space"/>
          <w:rFonts w:asciiTheme="majorBidi" w:hAnsiTheme="majorBidi" w:cstheme="majorBidi"/>
          <w:color w:val="222222"/>
          <w:sz w:val="22"/>
          <w:szCs w:val="22"/>
          <w:shd w:val="clear" w:color="auto" w:fill="FFFFFF"/>
        </w:rPr>
        <w:t> </w:t>
      </w:r>
      <w:r w:rsidRPr="005D40DD">
        <w:rPr>
          <w:rStyle w:val="il"/>
          <w:rFonts w:asciiTheme="majorBidi" w:hAnsiTheme="majorBidi" w:cstheme="majorBidi"/>
          <w:color w:val="222222"/>
          <w:sz w:val="22"/>
          <w:szCs w:val="22"/>
          <w:shd w:val="clear" w:color="auto" w:fill="FFFFFF"/>
        </w:rPr>
        <w:t>Berger</w:t>
      </w:r>
      <w:r w:rsidRPr="005D40DD">
        <w:rPr>
          <w:rFonts w:asciiTheme="majorBidi" w:hAnsiTheme="majorBidi" w:cstheme="majorBidi"/>
          <w:color w:val="222222"/>
          <w:sz w:val="22"/>
          <w:szCs w:val="22"/>
          <w:shd w:val="clear" w:color="auto" w:fill="FFFFFF"/>
        </w:rPr>
        <w:t>, O., Adler-Abramovich, L., Levy-</w:t>
      </w:r>
      <w:proofErr w:type="spellStart"/>
      <w:r w:rsidRPr="005D40DD">
        <w:rPr>
          <w:rFonts w:asciiTheme="majorBidi" w:hAnsiTheme="majorBidi" w:cstheme="majorBidi"/>
          <w:color w:val="222222"/>
          <w:sz w:val="22"/>
          <w:szCs w:val="22"/>
          <w:shd w:val="clear" w:color="auto" w:fill="FFFFFF"/>
        </w:rPr>
        <w:t>Sakin</w:t>
      </w:r>
      <w:proofErr w:type="spellEnd"/>
      <w:r w:rsidRPr="005D40DD">
        <w:rPr>
          <w:rFonts w:asciiTheme="majorBidi" w:hAnsiTheme="majorBidi" w:cstheme="majorBidi"/>
          <w:color w:val="222222"/>
          <w:sz w:val="22"/>
          <w:szCs w:val="22"/>
          <w:shd w:val="clear" w:color="auto" w:fill="FFFFFF"/>
        </w:rPr>
        <w:t xml:space="preserve">, M., Grunwald, A., </w:t>
      </w:r>
      <w:proofErr w:type="spellStart"/>
      <w:r w:rsidRPr="005D40DD">
        <w:rPr>
          <w:rFonts w:asciiTheme="majorBidi" w:hAnsiTheme="majorBidi" w:cstheme="majorBidi"/>
          <w:color w:val="222222"/>
          <w:sz w:val="22"/>
          <w:szCs w:val="22"/>
          <w:shd w:val="clear" w:color="auto" w:fill="FFFFFF"/>
        </w:rPr>
        <w:t>Liebes</w:t>
      </w:r>
      <w:proofErr w:type="spellEnd"/>
      <w:r w:rsidRPr="005D40DD">
        <w:rPr>
          <w:rFonts w:asciiTheme="majorBidi" w:hAnsiTheme="majorBidi" w:cstheme="majorBidi"/>
          <w:color w:val="222222"/>
          <w:sz w:val="22"/>
          <w:szCs w:val="22"/>
          <w:shd w:val="clear" w:color="auto" w:fill="FFFFFF"/>
        </w:rPr>
        <w:t xml:space="preserve">-Peer, Y., </w:t>
      </w:r>
      <w:proofErr w:type="spellStart"/>
      <w:r w:rsidRPr="005D40DD">
        <w:rPr>
          <w:rFonts w:asciiTheme="majorBidi" w:hAnsiTheme="majorBidi" w:cstheme="majorBidi"/>
          <w:color w:val="222222"/>
          <w:sz w:val="22"/>
          <w:szCs w:val="22"/>
          <w:shd w:val="clear" w:color="auto" w:fill="FFFFFF"/>
        </w:rPr>
        <w:t>Bachar</w:t>
      </w:r>
      <w:proofErr w:type="spellEnd"/>
      <w:r w:rsidRPr="005D40DD">
        <w:rPr>
          <w:rFonts w:asciiTheme="majorBidi" w:hAnsiTheme="majorBidi" w:cstheme="majorBidi"/>
          <w:color w:val="222222"/>
          <w:sz w:val="22"/>
          <w:szCs w:val="22"/>
          <w:shd w:val="clear" w:color="auto" w:fill="FFFFFF"/>
        </w:rPr>
        <w:t xml:space="preserve">, M., </w:t>
      </w:r>
      <w:proofErr w:type="spellStart"/>
      <w:r w:rsidRPr="005D40DD">
        <w:rPr>
          <w:rFonts w:asciiTheme="majorBidi" w:hAnsiTheme="majorBidi" w:cstheme="majorBidi"/>
          <w:color w:val="222222"/>
          <w:sz w:val="22"/>
          <w:szCs w:val="22"/>
          <w:shd w:val="clear" w:color="auto" w:fill="FFFFFF"/>
        </w:rPr>
        <w:t>Buzhansky</w:t>
      </w:r>
      <w:proofErr w:type="spellEnd"/>
      <w:r w:rsidRPr="005D40DD">
        <w:rPr>
          <w:rFonts w:asciiTheme="majorBidi" w:hAnsiTheme="majorBidi" w:cstheme="majorBidi"/>
          <w:color w:val="222222"/>
          <w:sz w:val="22"/>
          <w:szCs w:val="22"/>
          <w:shd w:val="clear" w:color="auto" w:fill="FFFFFF"/>
        </w:rPr>
        <w:t xml:space="preserve">, L., </w:t>
      </w:r>
      <w:proofErr w:type="spellStart"/>
      <w:r w:rsidRPr="005D40DD">
        <w:rPr>
          <w:rFonts w:asciiTheme="majorBidi" w:hAnsiTheme="majorBidi" w:cstheme="majorBidi"/>
          <w:color w:val="222222"/>
          <w:sz w:val="22"/>
          <w:szCs w:val="22"/>
          <w:shd w:val="clear" w:color="auto" w:fill="FFFFFF"/>
        </w:rPr>
        <w:t>Mossou</w:t>
      </w:r>
      <w:proofErr w:type="spellEnd"/>
      <w:r w:rsidRPr="005D40DD">
        <w:rPr>
          <w:rFonts w:asciiTheme="majorBidi" w:hAnsiTheme="majorBidi" w:cstheme="majorBidi"/>
          <w:color w:val="222222"/>
          <w:sz w:val="22"/>
          <w:szCs w:val="22"/>
          <w:shd w:val="clear" w:color="auto" w:fill="FFFFFF"/>
        </w:rPr>
        <w:t xml:space="preserve">, E., Forsyth, V. T., Schwartz, T., </w:t>
      </w:r>
      <w:proofErr w:type="spellStart"/>
      <w:r w:rsidRPr="005D40DD">
        <w:rPr>
          <w:rFonts w:asciiTheme="majorBidi" w:hAnsiTheme="majorBidi" w:cstheme="majorBidi"/>
          <w:color w:val="222222"/>
          <w:sz w:val="22"/>
          <w:szCs w:val="22"/>
          <w:shd w:val="clear" w:color="auto" w:fill="FFFFFF"/>
        </w:rPr>
        <w:t>Ebenstein</w:t>
      </w:r>
      <w:proofErr w:type="spellEnd"/>
      <w:r w:rsidRPr="005D40DD">
        <w:rPr>
          <w:rFonts w:asciiTheme="majorBidi" w:hAnsiTheme="majorBidi" w:cstheme="majorBidi"/>
          <w:color w:val="222222"/>
          <w:sz w:val="22"/>
          <w:szCs w:val="22"/>
          <w:shd w:val="clear" w:color="auto" w:fill="FFFFFF"/>
        </w:rPr>
        <w:t xml:space="preserve">, Y., </w:t>
      </w:r>
      <w:proofErr w:type="spellStart"/>
      <w:r w:rsidRPr="005D40DD">
        <w:rPr>
          <w:rFonts w:asciiTheme="majorBidi" w:hAnsiTheme="majorBidi" w:cstheme="majorBidi"/>
          <w:color w:val="222222"/>
          <w:sz w:val="22"/>
          <w:szCs w:val="22"/>
          <w:shd w:val="clear" w:color="auto" w:fill="FFFFFF"/>
        </w:rPr>
        <w:t>Frolow</w:t>
      </w:r>
      <w:proofErr w:type="spellEnd"/>
      <w:r w:rsidRPr="005D40DD">
        <w:rPr>
          <w:rFonts w:asciiTheme="majorBidi" w:hAnsiTheme="majorBidi" w:cstheme="majorBidi"/>
          <w:color w:val="222222"/>
          <w:sz w:val="22"/>
          <w:szCs w:val="22"/>
          <w:shd w:val="clear" w:color="auto" w:fill="FFFFFF"/>
        </w:rPr>
        <w:t xml:space="preserve">, F., Shimon, L. J.W., </w:t>
      </w:r>
      <w:proofErr w:type="spellStart"/>
      <w:r w:rsidRPr="005D40DD">
        <w:rPr>
          <w:rFonts w:asciiTheme="majorBidi" w:hAnsiTheme="majorBidi" w:cstheme="majorBidi"/>
          <w:color w:val="222222"/>
          <w:sz w:val="22"/>
          <w:szCs w:val="22"/>
          <w:shd w:val="clear" w:color="auto" w:fill="FFFFFF"/>
        </w:rPr>
        <w:t>Patolsky</w:t>
      </w:r>
      <w:proofErr w:type="spellEnd"/>
      <w:r w:rsidRPr="005D40DD">
        <w:rPr>
          <w:rFonts w:asciiTheme="majorBidi" w:hAnsiTheme="majorBidi" w:cstheme="majorBidi"/>
          <w:color w:val="222222"/>
          <w:sz w:val="22"/>
          <w:szCs w:val="22"/>
          <w:shd w:val="clear" w:color="auto" w:fill="FFFFFF"/>
        </w:rPr>
        <w:t xml:space="preserve">, F. and </w:t>
      </w:r>
      <w:proofErr w:type="spellStart"/>
      <w:r w:rsidRPr="005D40DD">
        <w:rPr>
          <w:rFonts w:asciiTheme="majorBidi" w:hAnsiTheme="majorBidi" w:cstheme="majorBidi"/>
          <w:color w:val="222222"/>
          <w:sz w:val="22"/>
          <w:szCs w:val="22"/>
          <w:shd w:val="clear" w:color="auto" w:fill="FFFFFF"/>
        </w:rPr>
        <w:t>Gazit</w:t>
      </w:r>
      <w:proofErr w:type="spellEnd"/>
      <w:r w:rsidRPr="005D40DD">
        <w:rPr>
          <w:rFonts w:asciiTheme="majorBidi" w:hAnsiTheme="majorBidi" w:cstheme="majorBidi"/>
          <w:color w:val="222222"/>
          <w:sz w:val="22"/>
          <w:szCs w:val="22"/>
          <w:shd w:val="clear" w:color="auto" w:fill="FFFFFF"/>
        </w:rPr>
        <w:t xml:space="preserve"> E. (2015) Light Emitting Self-Assembled Peptide Nucleic Acids Exhibit Both Stacking and Watson-Crick Base-Pairing</w:t>
      </w:r>
      <w:r w:rsidRPr="005D40DD">
        <w:rPr>
          <w:rFonts w:asciiTheme="majorBidi" w:hAnsiTheme="majorBidi" w:cstheme="majorBidi"/>
          <w:i/>
          <w:iCs/>
          <w:color w:val="222222"/>
          <w:sz w:val="22"/>
          <w:szCs w:val="22"/>
          <w:shd w:val="clear" w:color="auto" w:fill="FFFFFF"/>
        </w:rPr>
        <w:t>.</w:t>
      </w:r>
      <w:r w:rsidRPr="005D40DD">
        <w:rPr>
          <w:rStyle w:val="apple-converted-space"/>
          <w:rFonts w:asciiTheme="majorBidi" w:hAnsiTheme="majorBidi" w:cstheme="majorBidi"/>
          <w:i/>
          <w:iCs/>
          <w:color w:val="222222"/>
          <w:sz w:val="22"/>
          <w:szCs w:val="22"/>
          <w:shd w:val="clear" w:color="auto" w:fill="FFFFFF"/>
        </w:rPr>
        <w:t> </w:t>
      </w:r>
      <w:r w:rsidRPr="005D40DD">
        <w:rPr>
          <w:rStyle w:val="il"/>
          <w:rFonts w:asciiTheme="majorBidi" w:hAnsiTheme="majorBidi" w:cstheme="majorBidi"/>
          <w:i/>
          <w:iCs/>
          <w:color w:val="222222"/>
          <w:sz w:val="22"/>
          <w:szCs w:val="22"/>
          <w:u w:val="single"/>
          <w:shd w:val="clear" w:color="auto" w:fill="FFFFFF"/>
        </w:rPr>
        <w:t>Nature</w:t>
      </w:r>
      <w:r w:rsidRPr="005D40DD">
        <w:rPr>
          <w:rStyle w:val="apple-converted-space"/>
          <w:rFonts w:asciiTheme="majorBidi" w:hAnsiTheme="majorBidi" w:cstheme="majorBidi"/>
          <w:i/>
          <w:iCs/>
          <w:color w:val="222222"/>
          <w:sz w:val="22"/>
          <w:szCs w:val="22"/>
          <w:u w:val="single"/>
          <w:shd w:val="clear" w:color="auto" w:fill="FFFFFF"/>
        </w:rPr>
        <w:t> </w:t>
      </w:r>
      <w:r w:rsidRPr="005D40DD">
        <w:rPr>
          <w:rFonts w:asciiTheme="majorBidi" w:hAnsiTheme="majorBidi" w:cstheme="majorBidi"/>
          <w:i/>
          <w:iCs/>
          <w:color w:val="222222"/>
          <w:sz w:val="22"/>
          <w:szCs w:val="22"/>
          <w:u w:val="single"/>
          <w:shd w:val="clear" w:color="auto" w:fill="FFFFFF"/>
        </w:rPr>
        <w:t>Nanotech.</w:t>
      </w:r>
      <w:r w:rsidRPr="005D40DD">
        <w:rPr>
          <w:rFonts w:asciiTheme="majorBidi" w:hAnsiTheme="majorBidi" w:cstheme="majorBidi"/>
          <w:color w:val="222222"/>
          <w:sz w:val="22"/>
          <w:szCs w:val="22"/>
          <w:shd w:val="clear" w:color="auto" w:fill="FFFFFF"/>
        </w:rPr>
        <w:t xml:space="preserve"> </w:t>
      </w:r>
      <w:r w:rsidRPr="005D40DD">
        <w:rPr>
          <w:rFonts w:asciiTheme="majorBidi" w:hAnsiTheme="majorBidi" w:cstheme="majorBidi"/>
          <w:b/>
          <w:bCs/>
          <w:color w:val="222222"/>
          <w:sz w:val="22"/>
          <w:szCs w:val="22"/>
          <w:shd w:val="clear" w:color="auto" w:fill="FFFFFF"/>
        </w:rPr>
        <w:t>10</w:t>
      </w:r>
      <w:r w:rsidRPr="005D40DD">
        <w:rPr>
          <w:rFonts w:asciiTheme="majorBidi" w:hAnsiTheme="majorBidi" w:cstheme="majorBidi"/>
          <w:color w:val="222222"/>
          <w:sz w:val="22"/>
          <w:szCs w:val="22"/>
          <w:shd w:val="clear" w:color="auto" w:fill="FFFFFF"/>
        </w:rPr>
        <w:t>, 353-360.</w:t>
      </w:r>
    </w:p>
    <w:p w14:paraId="6C523D3F" w14:textId="77777777" w:rsidR="005D40DD" w:rsidRPr="005D40DD" w:rsidRDefault="005D40DD" w:rsidP="005D40DD">
      <w:pPr>
        <w:ind w:left="142" w:hanging="142"/>
        <w:rPr>
          <w:rFonts w:asciiTheme="majorBidi" w:hAnsiTheme="majorBidi" w:cstheme="majorBidi"/>
          <w:color w:val="222222"/>
          <w:sz w:val="22"/>
          <w:szCs w:val="22"/>
        </w:rPr>
      </w:pPr>
      <w:r w:rsidRPr="005D40DD">
        <w:rPr>
          <w:rFonts w:asciiTheme="majorBidi" w:hAnsiTheme="majorBidi" w:cstheme="majorBidi"/>
          <w:color w:val="222222"/>
          <w:sz w:val="22"/>
          <w:szCs w:val="22"/>
          <w:shd w:val="clear" w:color="auto" w:fill="FFFFFF"/>
        </w:rPr>
        <w:t xml:space="preserve">7. Mondal, S., Adler-Abramovich, L., Lipman, S., and </w:t>
      </w:r>
      <w:proofErr w:type="spellStart"/>
      <w:r w:rsidRPr="005D40DD">
        <w:rPr>
          <w:rFonts w:asciiTheme="majorBidi" w:hAnsiTheme="majorBidi" w:cstheme="majorBidi"/>
          <w:color w:val="222222"/>
          <w:sz w:val="22"/>
          <w:szCs w:val="22"/>
          <w:shd w:val="clear" w:color="auto" w:fill="FFFFFF"/>
        </w:rPr>
        <w:t>Gazit</w:t>
      </w:r>
      <w:proofErr w:type="spellEnd"/>
      <w:r w:rsidRPr="005D40DD">
        <w:rPr>
          <w:rFonts w:asciiTheme="majorBidi" w:hAnsiTheme="majorBidi" w:cstheme="majorBidi"/>
          <w:color w:val="222222"/>
          <w:sz w:val="22"/>
          <w:szCs w:val="22"/>
          <w:shd w:val="clear" w:color="auto" w:fill="FFFFFF"/>
        </w:rPr>
        <w:t xml:space="preserve"> E. (2015) Formation of Functional Super-Helical Assemblies by Constrained Single Heptad Repeat.</w:t>
      </w:r>
      <w:r w:rsidRPr="005D40DD">
        <w:rPr>
          <w:rStyle w:val="apple-converted-space"/>
          <w:rFonts w:asciiTheme="majorBidi" w:hAnsiTheme="majorBidi" w:cstheme="majorBidi"/>
          <w:color w:val="222222"/>
          <w:sz w:val="22"/>
          <w:szCs w:val="22"/>
          <w:shd w:val="clear" w:color="auto" w:fill="FFFFFF"/>
        </w:rPr>
        <w:t> </w:t>
      </w:r>
      <w:r w:rsidRPr="005D40DD">
        <w:rPr>
          <w:rStyle w:val="il"/>
          <w:rFonts w:asciiTheme="majorBidi" w:hAnsiTheme="majorBidi" w:cstheme="majorBidi"/>
          <w:i/>
          <w:iCs/>
          <w:color w:val="222222"/>
          <w:sz w:val="22"/>
          <w:szCs w:val="22"/>
          <w:u w:val="single"/>
          <w:shd w:val="clear" w:color="auto" w:fill="FFFFFF"/>
        </w:rPr>
        <w:t>Nature</w:t>
      </w:r>
      <w:r w:rsidRPr="005D40DD">
        <w:rPr>
          <w:rStyle w:val="apple-converted-space"/>
          <w:rFonts w:asciiTheme="majorBidi" w:hAnsiTheme="majorBidi" w:cstheme="majorBidi"/>
          <w:i/>
          <w:iCs/>
          <w:color w:val="222222"/>
          <w:sz w:val="22"/>
          <w:szCs w:val="22"/>
          <w:u w:val="single"/>
          <w:shd w:val="clear" w:color="auto" w:fill="FFFFFF"/>
        </w:rPr>
        <w:t> </w:t>
      </w:r>
      <w:proofErr w:type="spellStart"/>
      <w:r w:rsidRPr="005D40DD">
        <w:rPr>
          <w:rFonts w:asciiTheme="majorBidi" w:hAnsiTheme="majorBidi" w:cstheme="majorBidi"/>
          <w:i/>
          <w:iCs/>
          <w:color w:val="222222"/>
          <w:sz w:val="22"/>
          <w:szCs w:val="22"/>
          <w:u w:val="single"/>
          <w:shd w:val="clear" w:color="auto" w:fill="FFFFFF"/>
        </w:rPr>
        <w:t>Commun</w:t>
      </w:r>
      <w:proofErr w:type="spellEnd"/>
      <w:r w:rsidRPr="005D40DD">
        <w:rPr>
          <w:rFonts w:asciiTheme="majorBidi" w:hAnsiTheme="majorBidi" w:cstheme="majorBidi"/>
          <w:color w:val="222222"/>
          <w:sz w:val="22"/>
          <w:szCs w:val="22"/>
          <w:shd w:val="clear" w:color="auto" w:fill="FFFFFF"/>
        </w:rPr>
        <w:t>. 6:8615.</w:t>
      </w:r>
    </w:p>
    <w:p w14:paraId="2A04821D" w14:textId="77777777" w:rsidR="005D40DD" w:rsidRPr="005D40DD" w:rsidRDefault="005D40DD" w:rsidP="005D40DD">
      <w:pPr>
        <w:ind w:left="142" w:hanging="142"/>
        <w:rPr>
          <w:rFonts w:asciiTheme="majorBidi" w:hAnsiTheme="majorBidi" w:cstheme="majorBidi"/>
          <w:color w:val="222222"/>
          <w:sz w:val="22"/>
          <w:szCs w:val="22"/>
          <w:shd w:val="clear" w:color="auto" w:fill="FFFFFF"/>
        </w:rPr>
      </w:pPr>
      <w:r w:rsidRPr="005D40DD">
        <w:rPr>
          <w:rFonts w:asciiTheme="majorBidi" w:hAnsiTheme="majorBidi" w:cstheme="majorBidi"/>
          <w:color w:val="222222"/>
          <w:sz w:val="22"/>
          <w:szCs w:val="22"/>
          <w:shd w:val="clear" w:color="auto" w:fill="FFFFFF"/>
        </w:rPr>
        <w:t>8.</w:t>
      </w:r>
      <w:r w:rsidRPr="005D40DD">
        <w:rPr>
          <w:rStyle w:val="apple-converted-space"/>
          <w:rFonts w:asciiTheme="majorBidi" w:hAnsiTheme="majorBidi" w:cstheme="majorBidi"/>
          <w:color w:val="222222"/>
          <w:sz w:val="22"/>
          <w:szCs w:val="22"/>
          <w:shd w:val="clear" w:color="auto" w:fill="FFFFFF"/>
        </w:rPr>
        <w:t> </w:t>
      </w:r>
      <w:r w:rsidRPr="005D40DD">
        <w:rPr>
          <w:rStyle w:val="il"/>
          <w:rFonts w:asciiTheme="majorBidi" w:hAnsiTheme="majorBidi" w:cstheme="majorBidi"/>
          <w:color w:val="222222"/>
          <w:sz w:val="22"/>
          <w:szCs w:val="22"/>
          <w:shd w:val="clear" w:color="auto" w:fill="FFFFFF"/>
        </w:rPr>
        <w:t>Levin</w:t>
      </w:r>
      <w:r w:rsidRPr="005D40DD">
        <w:rPr>
          <w:rFonts w:asciiTheme="majorBidi" w:hAnsiTheme="majorBidi" w:cstheme="majorBidi"/>
          <w:color w:val="222222"/>
          <w:sz w:val="22"/>
          <w:szCs w:val="22"/>
          <w:shd w:val="clear" w:color="auto" w:fill="FFFFFF"/>
        </w:rPr>
        <w:t xml:space="preserve">, A., Michaels, T. C. T., Adler-Abramovich, L., Mason, T. O., Mueller, T., Mahadevan, L., </w:t>
      </w:r>
      <w:proofErr w:type="spellStart"/>
      <w:r w:rsidRPr="005D40DD">
        <w:rPr>
          <w:rFonts w:asciiTheme="majorBidi" w:hAnsiTheme="majorBidi" w:cstheme="majorBidi"/>
          <w:color w:val="222222"/>
          <w:sz w:val="22"/>
          <w:szCs w:val="22"/>
          <w:shd w:val="clear" w:color="auto" w:fill="FFFFFF"/>
        </w:rPr>
        <w:t>Gazit</w:t>
      </w:r>
      <w:proofErr w:type="spellEnd"/>
      <w:r w:rsidRPr="005D40DD">
        <w:rPr>
          <w:rFonts w:asciiTheme="majorBidi" w:hAnsiTheme="majorBidi" w:cstheme="majorBidi"/>
          <w:color w:val="222222"/>
          <w:sz w:val="22"/>
          <w:szCs w:val="22"/>
          <w:shd w:val="clear" w:color="auto" w:fill="FFFFFF"/>
        </w:rPr>
        <w:t>, E., &amp; Knowles, T. P. J. (2016) Elastic Instability-Mediated Actuation by a Supramolecular Polymer.</w:t>
      </w:r>
      <w:r w:rsidRPr="005D40DD">
        <w:rPr>
          <w:rFonts w:asciiTheme="majorBidi" w:hAnsiTheme="majorBidi" w:cstheme="majorBidi"/>
          <w:sz w:val="24"/>
          <w:szCs w:val="24"/>
        </w:rPr>
        <w:t> </w:t>
      </w:r>
      <w:r w:rsidRPr="005D40DD">
        <w:rPr>
          <w:rFonts w:asciiTheme="majorBidi" w:hAnsiTheme="majorBidi" w:cstheme="majorBidi"/>
          <w:i/>
          <w:iCs/>
          <w:sz w:val="22"/>
          <w:szCs w:val="22"/>
          <w:u w:val="single"/>
        </w:rPr>
        <w:t xml:space="preserve">Nature </w:t>
      </w:r>
      <w:r w:rsidRPr="005D40DD">
        <w:rPr>
          <w:rFonts w:asciiTheme="majorBidi" w:hAnsiTheme="majorBidi" w:cstheme="majorBidi"/>
          <w:i/>
          <w:iCs/>
          <w:color w:val="222222"/>
          <w:sz w:val="22"/>
          <w:szCs w:val="22"/>
          <w:u w:val="single"/>
          <w:shd w:val="clear" w:color="auto" w:fill="FFFFFF"/>
        </w:rPr>
        <w:t>Physics</w:t>
      </w:r>
      <w:r w:rsidRPr="005D40DD">
        <w:rPr>
          <w:rFonts w:asciiTheme="majorBidi" w:hAnsiTheme="majorBidi" w:cstheme="majorBidi"/>
          <w:color w:val="222222"/>
          <w:sz w:val="22"/>
          <w:szCs w:val="22"/>
          <w:shd w:val="clear" w:color="auto" w:fill="FFFFFF"/>
        </w:rPr>
        <w:t xml:space="preserve"> </w:t>
      </w:r>
      <w:r w:rsidRPr="005D40DD">
        <w:rPr>
          <w:rFonts w:asciiTheme="majorBidi" w:hAnsiTheme="majorBidi" w:cstheme="majorBidi"/>
          <w:b/>
          <w:bCs/>
          <w:color w:val="222222"/>
          <w:sz w:val="22"/>
          <w:szCs w:val="22"/>
          <w:shd w:val="clear" w:color="auto" w:fill="FFFFFF"/>
        </w:rPr>
        <w:t>12</w:t>
      </w:r>
      <w:r w:rsidRPr="005D40DD">
        <w:rPr>
          <w:rFonts w:asciiTheme="majorBidi" w:hAnsiTheme="majorBidi" w:cstheme="majorBidi"/>
          <w:color w:val="222222"/>
          <w:sz w:val="22"/>
          <w:szCs w:val="22"/>
          <w:shd w:val="clear" w:color="auto" w:fill="FFFFFF"/>
        </w:rPr>
        <w:t>, 926-930.</w:t>
      </w:r>
    </w:p>
    <w:p w14:paraId="0A005F7D" w14:textId="77777777" w:rsidR="005D40DD" w:rsidRPr="005D40DD" w:rsidRDefault="005D40DD" w:rsidP="005D40DD">
      <w:pPr>
        <w:ind w:left="142" w:hanging="142"/>
        <w:rPr>
          <w:rFonts w:asciiTheme="majorBidi" w:hAnsiTheme="majorBidi" w:cstheme="majorBidi"/>
          <w:color w:val="222222"/>
          <w:sz w:val="22"/>
          <w:szCs w:val="22"/>
          <w:shd w:val="clear" w:color="auto" w:fill="FFFFFF"/>
        </w:rPr>
      </w:pPr>
      <w:r w:rsidRPr="005D40DD">
        <w:rPr>
          <w:rFonts w:asciiTheme="majorBidi" w:hAnsiTheme="majorBidi" w:cstheme="majorBidi"/>
          <w:color w:val="222222"/>
          <w:sz w:val="22"/>
          <w:szCs w:val="22"/>
          <w:shd w:val="clear" w:color="auto" w:fill="FFFFFF"/>
        </w:rPr>
        <w:t xml:space="preserve">9. </w:t>
      </w:r>
      <w:proofErr w:type="gramStart"/>
      <w:r w:rsidRPr="005D40DD">
        <w:rPr>
          <w:rFonts w:asciiTheme="majorBidi" w:hAnsiTheme="majorBidi" w:cstheme="majorBidi"/>
          <w:color w:val="222222"/>
          <w:sz w:val="22"/>
          <w:szCs w:val="22"/>
          <w:shd w:val="clear" w:color="auto" w:fill="FFFFFF"/>
        </w:rPr>
        <w:t>Arnon ,</w:t>
      </w:r>
      <w:proofErr w:type="gramEnd"/>
      <w:r w:rsidRPr="005D40DD">
        <w:rPr>
          <w:rFonts w:asciiTheme="majorBidi" w:hAnsiTheme="majorBidi" w:cstheme="majorBidi"/>
          <w:color w:val="222222"/>
          <w:sz w:val="22"/>
          <w:szCs w:val="22"/>
          <w:shd w:val="clear" w:color="auto" w:fill="FFFFFF"/>
        </w:rPr>
        <w:t xml:space="preserve"> Z., Vitalis , A., Levin, A., Michaels, T., </w:t>
      </w:r>
      <w:proofErr w:type="spellStart"/>
      <w:r w:rsidRPr="005D40DD">
        <w:rPr>
          <w:rFonts w:asciiTheme="majorBidi" w:hAnsiTheme="majorBidi" w:cstheme="majorBidi"/>
          <w:color w:val="222222"/>
          <w:sz w:val="22"/>
          <w:szCs w:val="22"/>
          <w:shd w:val="clear" w:color="auto" w:fill="FFFFFF"/>
        </w:rPr>
        <w:t>Caflisch</w:t>
      </w:r>
      <w:proofErr w:type="spellEnd"/>
      <w:r w:rsidRPr="005D40DD">
        <w:rPr>
          <w:rFonts w:asciiTheme="majorBidi" w:hAnsiTheme="majorBidi" w:cstheme="majorBidi"/>
          <w:color w:val="222222"/>
          <w:sz w:val="22"/>
          <w:szCs w:val="22"/>
          <w:shd w:val="clear" w:color="auto" w:fill="FFFFFF"/>
        </w:rPr>
        <w:t xml:space="preserve">, A., Knowles, T.P.J., Adler-Abramovich, L. &amp; </w:t>
      </w:r>
      <w:proofErr w:type="spellStart"/>
      <w:r w:rsidRPr="005D40DD">
        <w:rPr>
          <w:rFonts w:asciiTheme="majorBidi" w:hAnsiTheme="majorBidi" w:cstheme="majorBidi"/>
          <w:color w:val="222222"/>
          <w:sz w:val="22"/>
          <w:szCs w:val="22"/>
          <w:shd w:val="clear" w:color="auto" w:fill="FFFFFF"/>
        </w:rPr>
        <w:t>Gazit</w:t>
      </w:r>
      <w:proofErr w:type="spellEnd"/>
      <w:r w:rsidRPr="005D40DD">
        <w:rPr>
          <w:rFonts w:asciiTheme="majorBidi" w:hAnsiTheme="majorBidi" w:cstheme="majorBidi"/>
          <w:color w:val="222222"/>
          <w:sz w:val="22"/>
          <w:szCs w:val="22"/>
          <w:shd w:val="clear" w:color="auto" w:fill="FFFFFF"/>
        </w:rPr>
        <w:t xml:space="preserve">, E. (2016) Dynamic Microfluidic Control of Supramolecular Peptide Self-Assembly. </w:t>
      </w:r>
      <w:r w:rsidRPr="005D40DD">
        <w:rPr>
          <w:rFonts w:asciiTheme="majorBidi" w:hAnsiTheme="majorBidi" w:cstheme="majorBidi"/>
          <w:i/>
          <w:iCs/>
          <w:color w:val="222222"/>
          <w:sz w:val="22"/>
          <w:szCs w:val="22"/>
          <w:u w:val="single"/>
          <w:shd w:val="clear" w:color="auto" w:fill="FFFFFF"/>
        </w:rPr>
        <w:t xml:space="preserve">Nature </w:t>
      </w:r>
      <w:proofErr w:type="spellStart"/>
      <w:r w:rsidRPr="005D40DD">
        <w:rPr>
          <w:rFonts w:asciiTheme="majorBidi" w:hAnsiTheme="majorBidi" w:cstheme="majorBidi"/>
          <w:i/>
          <w:iCs/>
          <w:color w:val="222222"/>
          <w:sz w:val="22"/>
          <w:szCs w:val="22"/>
          <w:u w:val="single"/>
          <w:shd w:val="clear" w:color="auto" w:fill="FFFFFF"/>
        </w:rPr>
        <w:t>Commun</w:t>
      </w:r>
      <w:proofErr w:type="spellEnd"/>
      <w:r w:rsidRPr="005D40DD">
        <w:rPr>
          <w:rFonts w:asciiTheme="majorBidi" w:hAnsiTheme="majorBidi" w:cstheme="majorBidi"/>
          <w:i/>
          <w:iCs/>
          <w:color w:val="222222"/>
          <w:sz w:val="22"/>
          <w:szCs w:val="22"/>
          <w:u w:val="single"/>
          <w:shd w:val="clear" w:color="auto" w:fill="FFFFFF"/>
        </w:rPr>
        <w:t xml:space="preserve">. </w:t>
      </w:r>
      <w:r w:rsidRPr="005D40DD">
        <w:rPr>
          <w:rFonts w:asciiTheme="majorBidi" w:hAnsiTheme="majorBidi" w:cstheme="majorBidi"/>
          <w:b/>
          <w:bCs/>
          <w:color w:val="222222"/>
          <w:sz w:val="22"/>
          <w:szCs w:val="22"/>
          <w:shd w:val="clear" w:color="auto" w:fill="FFFFFF"/>
        </w:rPr>
        <w:t>7</w:t>
      </w:r>
      <w:r w:rsidRPr="005D40DD">
        <w:rPr>
          <w:rFonts w:asciiTheme="majorBidi" w:hAnsiTheme="majorBidi" w:cstheme="majorBidi"/>
          <w:color w:val="222222"/>
          <w:sz w:val="22"/>
          <w:szCs w:val="22"/>
          <w:shd w:val="clear" w:color="auto" w:fill="FFFFFF"/>
        </w:rPr>
        <w:t>:13190.</w:t>
      </w:r>
    </w:p>
    <w:p w14:paraId="4B5C06CA" w14:textId="77777777" w:rsidR="005D40DD" w:rsidRPr="005D40DD" w:rsidRDefault="005D40DD" w:rsidP="005D40DD">
      <w:pPr>
        <w:ind w:left="142" w:hanging="142"/>
        <w:rPr>
          <w:rFonts w:asciiTheme="majorBidi" w:hAnsiTheme="majorBidi" w:cstheme="majorBidi"/>
          <w:color w:val="222222"/>
          <w:sz w:val="22"/>
          <w:szCs w:val="22"/>
          <w:shd w:val="clear" w:color="auto" w:fill="FFFFFF"/>
        </w:rPr>
      </w:pPr>
      <w:r w:rsidRPr="005D40DD">
        <w:rPr>
          <w:rFonts w:asciiTheme="majorBidi" w:hAnsiTheme="majorBidi" w:cstheme="majorBidi"/>
          <w:color w:val="222222"/>
          <w:sz w:val="22"/>
          <w:szCs w:val="22"/>
          <w:shd w:val="clear" w:color="auto" w:fill="FFFFFF"/>
        </w:rPr>
        <w:t xml:space="preserve">10. Mondal, S., </w:t>
      </w:r>
      <w:proofErr w:type="spellStart"/>
      <w:r w:rsidRPr="005D40DD">
        <w:rPr>
          <w:rFonts w:asciiTheme="majorBidi" w:hAnsiTheme="majorBidi" w:cstheme="majorBidi"/>
          <w:color w:val="222222"/>
          <w:sz w:val="22"/>
          <w:szCs w:val="22"/>
          <w:shd w:val="clear" w:color="auto" w:fill="FFFFFF"/>
        </w:rPr>
        <w:t>Varenik</w:t>
      </w:r>
      <w:proofErr w:type="spellEnd"/>
      <w:r w:rsidRPr="005D40DD">
        <w:rPr>
          <w:rFonts w:asciiTheme="majorBidi" w:hAnsiTheme="majorBidi" w:cstheme="majorBidi"/>
          <w:color w:val="222222"/>
          <w:sz w:val="22"/>
          <w:szCs w:val="22"/>
          <w:shd w:val="clear" w:color="auto" w:fill="FFFFFF"/>
        </w:rPr>
        <w:t xml:space="preserve">, N., Bloch, D.N., </w:t>
      </w:r>
      <w:proofErr w:type="spellStart"/>
      <w:r w:rsidRPr="005D40DD">
        <w:rPr>
          <w:rFonts w:asciiTheme="majorBidi" w:hAnsiTheme="majorBidi" w:cstheme="majorBidi"/>
          <w:color w:val="222222"/>
          <w:sz w:val="22"/>
          <w:szCs w:val="22"/>
          <w:shd w:val="clear" w:color="auto" w:fill="FFFFFF"/>
        </w:rPr>
        <w:t>Atsmon</w:t>
      </w:r>
      <w:proofErr w:type="spellEnd"/>
      <w:r w:rsidRPr="005D40DD">
        <w:rPr>
          <w:rFonts w:asciiTheme="majorBidi" w:hAnsiTheme="majorBidi" w:cstheme="majorBidi"/>
          <w:color w:val="222222"/>
          <w:sz w:val="22"/>
          <w:szCs w:val="22"/>
          <w:shd w:val="clear" w:color="auto" w:fill="FFFFFF"/>
        </w:rPr>
        <w:t xml:space="preserve">-Raz, Y., Adler-Abramovich, L., Shimon, L. J. W., Miller, Y., Regev, O., &amp; </w:t>
      </w:r>
      <w:proofErr w:type="spellStart"/>
      <w:r w:rsidRPr="005D40DD">
        <w:rPr>
          <w:rFonts w:asciiTheme="majorBidi" w:hAnsiTheme="majorBidi" w:cstheme="majorBidi"/>
          <w:color w:val="222222"/>
          <w:sz w:val="22"/>
          <w:szCs w:val="22"/>
          <w:shd w:val="clear" w:color="auto" w:fill="FFFFFF"/>
        </w:rPr>
        <w:t>Gazit</w:t>
      </w:r>
      <w:proofErr w:type="spellEnd"/>
      <w:r w:rsidRPr="005D40DD">
        <w:rPr>
          <w:rFonts w:asciiTheme="majorBidi" w:hAnsiTheme="majorBidi" w:cstheme="majorBidi"/>
          <w:color w:val="222222"/>
          <w:sz w:val="22"/>
          <w:szCs w:val="22"/>
          <w:shd w:val="clear" w:color="auto" w:fill="FFFFFF"/>
        </w:rPr>
        <w:t xml:space="preserve">, E. (2017) A Minimal Length Rigid Helical Peptide Motif Allows Rational Design of Modular Surfactants. </w:t>
      </w:r>
      <w:r w:rsidRPr="005D40DD">
        <w:rPr>
          <w:rFonts w:asciiTheme="majorBidi" w:hAnsiTheme="majorBidi" w:cstheme="majorBidi"/>
          <w:i/>
          <w:iCs/>
          <w:color w:val="222222"/>
          <w:sz w:val="22"/>
          <w:szCs w:val="22"/>
          <w:u w:val="single"/>
          <w:shd w:val="clear" w:color="auto" w:fill="FFFFFF"/>
        </w:rPr>
        <w:t xml:space="preserve">Nature </w:t>
      </w:r>
      <w:proofErr w:type="spellStart"/>
      <w:r w:rsidRPr="005D40DD">
        <w:rPr>
          <w:rFonts w:asciiTheme="majorBidi" w:hAnsiTheme="majorBidi" w:cstheme="majorBidi"/>
          <w:i/>
          <w:iCs/>
          <w:color w:val="222222"/>
          <w:sz w:val="22"/>
          <w:szCs w:val="22"/>
          <w:u w:val="single"/>
          <w:shd w:val="clear" w:color="auto" w:fill="FFFFFF"/>
        </w:rPr>
        <w:t>Commun</w:t>
      </w:r>
      <w:proofErr w:type="spellEnd"/>
      <w:r w:rsidRPr="005D40DD">
        <w:rPr>
          <w:rFonts w:asciiTheme="majorBidi" w:hAnsiTheme="majorBidi" w:cstheme="majorBidi"/>
          <w:i/>
          <w:iCs/>
          <w:color w:val="222222"/>
          <w:sz w:val="22"/>
          <w:szCs w:val="22"/>
          <w:u w:val="single"/>
          <w:shd w:val="clear" w:color="auto" w:fill="FFFFFF"/>
        </w:rPr>
        <w:t>.</w:t>
      </w:r>
      <w:r w:rsidRPr="005D40DD">
        <w:rPr>
          <w:rFonts w:asciiTheme="majorBidi" w:hAnsiTheme="majorBidi" w:cstheme="majorBidi"/>
          <w:color w:val="222222"/>
          <w:sz w:val="22"/>
          <w:szCs w:val="22"/>
          <w:shd w:val="clear" w:color="auto" w:fill="FFFFFF"/>
        </w:rPr>
        <w:t xml:space="preserve"> </w:t>
      </w:r>
      <w:r w:rsidRPr="005D40DD">
        <w:rPr>
          <w:rFonts w:asciiTheme="majorBidi" w:hAnsiTheme="majorBidi" w:cstheme="majorBidi"/>
          <w:b/>
          <w:bCs/>
          <w:color w:val="222222"/>
          <w:sz w:val="22"/>
          <w:szCs w:val="22"/>
          <w:shd w:val="clear" w:color="auto" w:fill="FFFFFF"/>
        </w:rPr>
        <w:t>8</w:t>
      </w:r>
      <w:r w:rsidRPr="005D40DD">
        <w:rPr>
          <w:rFonts w:asciiTheme="majorBidi" w:hAnsiTheme="majorBidi" w:cstheme="majorBidi"/>
          <w:color w:val="222222"/>
          <w:sz w:val="22"/>
          <w:szCs w:val="22"/>
          <w:shd w:val="clear" w:color="auto" w:fill="FFFFFF"/>
        </w:rPr>
        <w:t>:14018.</w:t>
      </w:r>
    </w:p>
    <w:p w14:paraId="78B47699" w14:textId="53E1D60C" w:rsidR="005D40DD" w:rsidRPr="005D40DD" w:rsidRDefault="005D40DD" w:rsidP="005D40DD">
      <w:pPr>
        <w:ind w:left="142" w:hanging="142"/>
        <w:rPr>
          <w:rFonts w:asciiTheme="majorBidi" w:hAnsiTheme="majorBidi" w:cstheme="majorBidi"/>
          <w:color w:val="222222"/>
          <w:sz w:val="22"/>
          <w:szCs w:val="22"/>
          <w:shd w:val="clear" w:color="auto" w:fill="FFFFFF"/>
        </w:rPr>
      </w:pPr>
      <w:r w:rsidRPr="005D40DD">
        <w:rPr>
          <w:rFonts w:asciiTheme="majorBidi" w:hAnsiTheme="majorBidi" w:cstheme="majorBidi"/>
          <w:color w:val="222222"/>
          <w:sz w:val="22"/>
          <w:szCs w:val="22"/>
          <w:shd w:val="clear" w:color="auto" w:fill="FFFFFF"/>
        </w:rPr>
        <w:t xml:space="preserve">11. </w:t>
      </w:r>
      <w:proofErr w:type="spellStart"/>
      <w:r w:rsidRPr="005D40DD">
        <w:rPr>
          <w:rFonts w:asciiTheme="majorBidi" w:hAnsiTheme="majorBidi" w:cstheme="majorBidi"/>
          <w:color w:val="222222"/>
          <w:sz w:val="22"/>
          <w:szCs w:val="22"/>
          <w:shd w:val="clear" w:color="auto" w:fill="FFFFFF"/>
        </w:rPr>
        <w:t>Bera</w:t>
      </w:r>
      <w:proofErr w:type="spellEnd"/>
      <w:r w:rsidRPr="005D40DD">
        <w:rPr>
          <w:rFonts w:asciiTheme="majorBidi" w:hAnsiTheme="majorBidi" w:cstheme="majorBidi"/>
          <w:color w:val="222222"/>
          <w:sz w:val="22"/>
          <w:szCs w:val="22"/>
          <w:shd w:val="clear" w:color="auto" w:fill="FFFFFF"/>
        </w:rPr>
        <w:t xml:space="preserve">, S., Mondal, S., </w:t>
      </w:r>
      <w:proofErr w:type="spellStart"/>
      <w:r w:rsidRPr="005D40DD">
        <w:rPr>
          <w:rFonts w:asciiTheme="majorBidi" w:hAnsiTheme="majorBidi" w:cstheme="majorBidi"/>
          <w:color w:val="222222"/>
          <w:sz w:val="22"/>
          <w:szCs w:val="22"/>
          <w:shd w:val="clear" w:color="auto" w:fill="FFFFFF"/>
        </w:rPr>
        <w:t>Xue</w:t>
      </w:r>
      <w:proofErr w:type="spellEnd"/>
      <w:r w:rsidRPr="005D40DD">
        <w:rPr>
          <w:rFonts w:asciiTheme="majorBidi" w:hAnsiTheme="majorBidi" w:cstheme="majorBidi"/>
          <w:color w:val="222222"/>
          <w:sz w:val="22"/>
          <w:szCs w:val="22"/>
          <w:shd w:val="clear" w:color="auto" w:fill="FFFFFF"/>
        </w:rPr>
        <w:t xml:space="preserve">, B., Shimon, L. J. W., Cao, Y., &amp; </w:t>
      </w:r>
      <w:proofErr w:type="spellStart"/>
      <w:r w:rsidRPr="005D40DD">
        <w:rPr>
          <w:rFonts w:asciiTheme="majorBidi" w:hAnsiTheme="majorBidi" w:cstheme="majorBidi"/>
          <w:color w:val="222222"/>
          <w:sz w:val="22"/>
          <w:szCs w:val="22"/>
          <w:shd w:val="clear" w:color="auto" w:fill="FFFFFF"/>
        </w:rPr>
        <w:t>Gazit</w:t>
      </w:r>
      <w:proofErr w:type="spellEnd"/>
      <w:r w:rsidRPr="005D40DD">
        <w:rPr>
          <w:rFonts w:asciiTheme="majorBidi" w:hAnsiTheme="majorBidi" w:cstheme="majorBidi"/>
          <w:color w:val="222222"/>
          <w:sz w:val="22"/>
          <w:szCs w:val="22"/>
          <w:shd w:val="clear" w:color="auto" w:fill="FFFFFF"/>
        </w:rPr>
        <w:t xml:space="preserve">, E.* (2019) Rigid Helical-like Assemblies from a Self-Aggregating Tripeptide. </w:t>
      </w:r>
      <w:r w:rsidRPr="005D40DD">
        <w:rPr>
          <w:rFonts w:asciiTheme="majorBidi" w:hAnsiTheme="majorBidi" w:cstheme="majorBidi"/>
          <w:i/>
          <w:iCs/>
          <w:color w:val="222222"/>
          <w:sz w:val="22"/>
          <w:szCs w:val="22"/>
          <w:u w:val="single"/>
          <w:shd w:val="clear" w:color="auto" w:fill="FFFFFF"/>
        </w:rPr>
        <w:t>Nature Mater.</w:t>
      </w:r>
      <w:r w:rsidRPr="005D40DD">
        <w:rPr>
          <w:rFonts w:asciiTheme="majorBidi" w:hAnsiTheme="majorBidi" w:cstheme="majorBidi"/>
          <w:i/>
          <w:iCs/>
          <w:color w:val="222222"/>
          <w:sz w:val="22"/>
          <w:szCs w:val="22"/>
          <w:shd w:val="clear" w:color="auto" w:fill="FFFFFF"/>
        </w:rPr>
        <w:t xml:space="preserve"> </w:t>
      </w:r>
      <w:r w:rsidRPr="005D40DD">
        <w:rPr>
          <w:rFonts w:asciiTheme="majorBidi" w:hAnsiTheme="majorBidi" w:cstheme="majorBidi"/>
          <w:b/>
          <w:bCs/>
          <w:color w:val="222222"/>
          <w:sz w:val="22"/>
          <w:szCs w:val="22"/>
          <w:shd w:val="clear" w:color="auto" w:fill="FFFFFF"/>
        </w:rPr>
        <w:t>18</w:t>
      </w:r>
      <w:r w:rsidRPr="005D40DD">
        <w:rPr>
          <w:rFonts w:asciiTheme="majorBidi" w:hAnsiTheme="majorBidi" w:cstheme="majorBidi"/>
          <w:color w:val="222222"/>
          <w:sz w:val="22"/>
          <w:szCs w:val="22"/>
          <w:shd w:val="clear" w:color="auto" w:fill="FFFFFF"/>
        </w:rPr>
        <w:t>, 503–509.</w:t>
      </w:r>
    </w:p>
    <w:p w14:paraId="3E36B59B" w14:textId="77777777" w:rsidR="005D40DD" w:rsidRPr="005D40DD" w:rsidRDefault="005D40DD" w:rsidP="005D40DD">
      <w:pPr>
        <w:ind w:left="142" w:hanging="142"/>
        <w:rPr>
          <w:rFonts w:asciiTheme="majorBidi" w:hAnsiTheme="majorBidi" w:cstheme="majorBidi"/>
          <w:color w:val="222222"/>
          <w:sz w:val="22"/>
          <w:szCs w:val="22"/>
          <w:shd w:val="clear" w:color="auto" w:fill="FFFFFF"/>
          <w:rtl/>
        </w:rPr>
      </w:pPr>
      <w:r w:rsidRPr="005D40DD">
        <w:rPr>
          <w:rFonts w:asciiTheme="majorBidi" w:hAnsiTheme="majorBidi" w:cstheme="majorBidi"/>
          <w:color w:val="222222"/>
          <w:sz w:val="22"/>
          <w:szCs w:val="22"/>
          <w:shd w:val="clear" w:color="auto" w:fill="FFFFFF"/>
        </w:rPr>
        <w:t xml:space="preserve">12. </w:t>
      </w:r>
      <w:proofErr w:type="spellStart"/>
      <w:r w:rsidRPr="005D40DD">
        <w:rPr>
          <w:rFonts w:asciiTheme="majorBidi" w:hAnsiTheme="majorBidi" w:cstheme="majorBidi"/>
          <w:color w:val="222222"/>
          <w:sz w:val="22"/>
          <w:szCs w:val="22"/>
          <w:shd w:val="clear" w:color="auto" w:fill="FFFFFF"/>
        </w:rPr>
        <w:t>Makam</w:t>
      </w:r>
      <w:proofErr w:type="spellEnd"/>
      <w:r w:rsidRPr="005D40DD">
        <w:rPr>
          <w:rFonts w:asciiTheme="majorBidi" w:hAnsiTheme="majorBidi" w:cstheme="majorBidi"/>
          <w:color w:val="222222"/>
          <w:sz w:val="22"/>
          <w:szCs w:val="22"/>
          <w:shd w:val="clear" w:color="auto" w:fill="FFFFFF"/>
        </w:rPr>
        <w:t xml:space="preserve">, P., </w:t>
      </w:r>
      <w:proofErr w:type="spellStart"/>
      <w:r w:rsidRPr="005D40DD">
        <w:rPr>
          <w:rFonts w:asciiTheme="majorBidi" w:hAnsiTheme="majorBidi" w:cstheme="majorBidi"/>
          <w:color w:val="222222"/>
          <w:sz w:val="22"/>
          <w:szCs w:val="22"/>
          <w:shd w:val="clear" w:color="auto" w:fill="FFFFFF"/>
        </w:rPr>
        <w:t>Yamijala</w:t>
      </w:r>
      <w:proofErr w:type="spellEnd"/>
      <w:r w:rsidRPr="005D40DD">
        <w:rPr>
          <w:rFonts w:asciiTheme="majorBidi" w:hAnsiTheme="majorBidi" w:cstheme="majorBidi"/>
          <w:color w:val="222222"/>
          <w:sz w:val="22"/>
          <w:szCs w:val="22"/>
          <w:shd w:val="clear" w:color="auto" w:fill="FFFFFF"/>
        </w:rPr>
        <w:t xml:space="preserve">, S. S. R. K. C., Tao, K., Shimon, L. J. W., Eisenberg, D. S., </w:t>
      </w:r>
      <w:proofErr w:type="spellStart"/>
      <w:r w:rsidRPr="005D40DD">
        <w:rPr>
          <w:rFonts w:asciiTheme="majorBidi" w:hAnsiTheme="majorBidi" w:cstheme="majorBidi"/>
          <w:color w:val="222222"/>
          <w:sz w:val="22"/>
          <w:szCs w:val="22"/>
          <w:shd w:val="clear" w:color="auto" w:fill="FFFFFF"/>
        </w:rPr>
        <w:t>Sawaya</w:t>
      </w:r>
      <w:proofErr w:type="spellEnd"/>
      <w:r w:rsidRPr="005D40DD">
        <w:rPr>
          <w:rFonts w:asciiTheme="majorBidi" w:hAnsiTheme="majorBidi" w:cstheme="majorBidi"/>
          <w:color w:val="222222"/>
          <w:sz w:val="22"/>
          <w:szCs w:val="22"/>
          <w:shd w:val="clear" w:color="auto" w:fill="FFFFFF"/>
        </w:rPr>
        <w:t xml:space="preserve">, M. R., Wong, B. M., &amp; </w:t>
      </w:r>
      <w:proofErr w:type="spellStart"/>
      <w:r w:rsidRPr="005D40DD">
        <w:rPr>
          <w:rFonts w:asciiTheme="majorBidi" w:hAnsiTheme="majorBidi" w:cstheme="majorBidi"/>
          <w:color w:val="222222"/>
          <w:sz w:val="22"/>
          <w:szCs w:val="22"/>
          <w:shd w:val="clear" w:color="auto" w:fill="FFFFFF"/>
        </w:rPr>
        <w:t>Gazit</w:t>
      </w:r>
      <w:proofErr w:type="spellEnd"/>
      <w:r w:rsidRPr="005D40DD">
        <w:rPr>
          <w:rFonts w:asciiTheme="majorBidi" w:hAnsiTheme="majorBidi" w:cstheme="majorBidi"/>
          <w:color w:val="222222"/>
          <w:sz w:val="22"/>
          <w:szCs w:val="22"/>
          <w:shd w:val="clear" w:color="auto" w:fill="FFFFFF"/>
        </w:rPr>
        <w:t xml:space="preserve">, E.* (2019) </w:t>
      </w:r>
      <w:proofErr w:type="spellStart"/>
      <w:r w:rsidRPr="005D40DD">
        <w:rPr>
          <w:rFonts w:asciiTheme="majorBidi" w:hAnsiTheme="majorBidi" w:cstheme="majorBidi"/>
          <w:color w:val="222222"/>
          <w:sz w:val="22"/>
          <w:szCs w:val="22"/>
          <w:shd w:val="clear" w:color="auto" w:fill="FFFFFF"/>
        </w:rPr>
        <w:t>Nonproteinaceous</w:t>
      </w:r>
      <w:proofErr w:type="spellEnd"/>
      <w:r w:rsidRPr="005D40DD">
        <w:rPr>
          <w:rFonts w:asciiTheme="majorBidi" w:hAnsiTheme="majorBidi" w:cstheme="majorBidi"/>
          <w:color w:val="222222"/>
          <w:sz w:val="22"/>
          <w:szCs w:val="22"/>
          <w:shd w:val="clear" w:color="auto" w:fill="FFFFFF"/>
        </w:rPr>
        <w:t xml:space="preserve"> Hydrolase Comprised of Phenylalanine </w:t>
      </w:r>
      <w:proofErr w:type="spellStart"/>
      <w:r w:rsidRPr="005D40DD">
        <w:rPr>
          <w:rFonts w:asciiTheme="majorBidi" w:hAnsiTheme="majorBidi" w:cstheme="majorBidi"/>
          <w:color w:val="222222"/>
          <w:sz w:val="22"/>
          <w:szCs w:val="22"/>
          <w:shd w:val="clear" w:color="auto" w:fill="FFFFFF"/>
        </w:rPr>
        <w:t>Metallosupramolecular</w:t>
      </w:r>
      <w:proofErr w:type="spellEnd"/>
      <w:r w:rsidRPr="005D40DD">
        <w:rPr>
          <w:rFonts w:asciiTheme="majorBidi" w:hAnsiTheme="majorBidi" w:cstheme="majorBidi"/>
          <w:color w:val="222222"/>
          <w:sz w:val="22"/>
          <w:szCs w:val="22"/>
          <w:shd w:val="clear" w:color="auto" w:fill="FFFFFF"/>
        </w:rPr>
        <w:t xml:space="preserve"> Amyloid-Like Structure. </w:t>
      </w:r>
      <w:r w:rsidRPr="005D40DD">
        <w:rPr>
          <w:rFonts w:asciiTheme="majorBidi" w:hAnsiTheme="majorBidi" w:cstheme="majorBidi"/>
          <w:i/>
          <w:iCs/>
          <w:color w:val="222222"/>
          <w:sz w:val="22"/>
          <w:szCs w:val="22"/>
          <w:u w:val="single"/>
          <w:shd w:val="clear" w:color="auto" w:fill="FFFFFF"/>
        </w:rPr>
        <w:t xml:space="preserve">Nature </w:t>
      </w:r>
      <w:proofErr w:type="spellStart"/>
      <w:r w:rsidRPr="005D40DD">
        <w:rPr>
          <w:rFonts w:asciiTheme="majorBidi" w:hAnsiTheme="majorBidi" w:cstheme="majorBidi"/>
          <w:i/>
          <w:iCs/>
          <w:color w:val="222222"/>
          <w:sz w:val="22"/>
          <w:szCs w:val="22"/>
          <w:u w:val="single"/>
          <w:shd w:val="clear" w:color="auto" w:fill="FFFFFF"/>
        </w:rPr>
        <w:t>Catal</w:t>
      </w:r>
      <w:proofErr w:type="spellEnd"/>
      <w:r w:rsidRPr="005D40DD">
        <w:rPr>
          <w:rFonts w:asciiTheme="majorBidi" w:hAnsiTheme="majorBidi" w:cstheme="majorBidi"/>
          <w:i/>
          <w:iCs/>
          <w:color w:val="222222"/>
          <w:sz w:val="22"/>
          <w:szCs w:val="22"/>
          <w:shd w:val="clear" w:color="auto" w:fill="FFFFFF"/>
        </w:rPr>
        <w:t>.</w:t>
      </w:r>
      <w:r w:rsidRPr="005D40DD">
        <w:rPr>
          <w:rFonts w:asciiTheme="majorBidi" w:hAnsiTheme="majorBidi" w:cstheme="majorBidi"/>
          <w:color w:val="222222"/>
          <w:sz w:val="22"/>
          <w:szCs w:val="22"/>
          <w:shd w:val="clear" w:color="auto" w:fill="FFFFFF"/>
        </w:rPr>
        <w:t xml:space="preserve"> </w:t>
      </w:r>
      <w:r w:rsidRPr="005D40DD">
        <w:rPr>
          <w:rFonts w:asciiTheme="majorBidi" w:hAnsiTheme="majorBidi" w:cstheme="majorBidi"/>
          <w:b/>
          <w:bCs/>
          <w:color w:val="222222"/>
          <w:sz w:val="22"/>
          <w:szCs w:val="22"/>
          <w:shd w:val="clear" w:color="auto" w:fill="FFFFFF"/>
        </w:rPr>
        <w:t>2</w:t>
      </w:r>
      <w:r w:rsidRPr="005D40DD">
        <w:rPr>
          <w:rFonts w:asciiTheme="majorBidi" w:hAnsiTheme="majorBidi" w:cstheme="majorBidi"/>
          <w:color w:val="222222"/>
          <w:sz w:val="22"/>
          <w:szCs w:val="22"/>
          <w:shd w:val="clear" w:color="auto" w:fill="FFFFFF"/>
        </w:rPr>
        <w:t xml:space="preserve">, 977–985. (Featured in a "News and Views" article at: </w:t>
      </w:r>
      <w:r w:rsidRPr="005D40DD">
        <w:rPr>
          <w:rFonts w:asciiTheme="majorBidi" w:hAnsiTheme="majorBidi" w:cstheme="majorBidi"/>
          <w:i/>
          <w:iCs/>
          <w:color w:val="222222"/>
          <w:sz w:val="22"/>
          <w:szCs w:val="22"/>
          <w:u w:val="single"/>
          <w:shd w:val="clear" w:color="auto" w:fill="FFFFFF"/>
        </w:rPr>
        <w:t xml:space="preserve">Nature </w:t>
      </w:r>
      <w:proofErr w:type="spellStart"/>
      <w:r w:rsidRPr="005D40DD">
        <w:rPr>
          <w:rFonts w:asciiTheme="majorBidi" w:hAnsiTheme="majorBidi" w:cstheme="majorBidi"/>
          <w:i/>
          <w:iCs/>
          <w:color w:val="222222"/>
          <w:sz w:val="22"/>
          <w:szCs w:val="22"/>
          <w:u w:val="single"/>
          <w:shd w:val="clear" w:color="auto" w:fill="FFFFFF"/>
        </w:rPr>
        <w:t>Catal</w:t>
      </w:r>
      <w:proofErr w:type="spellEnd"/>
      <w:r w:rsidRPr="005D40DD">
        <w:rPr>
          <w:rFonts w:asciiTheme="majorBidi" w:hAnsiTheme="majorBidi" w:cstheme="majorBidi"/>
          <w:i/>
          <w:iCs/>
          <w:color w:val="222222"/>
          <w:sz w:val="22"/>
          <w:szCs w:val="22"/>
          <w:u w:val="single"/>
          <w:shd w:val="clear" w:color="auto" w:fill="FFFFFF"/>
        </w:rPr>
        <w:t>.</w:t>
      </w:r>
      <w:r w:rsidRPr="005D40DD">
        <w:rPr>
          <w:rFonts w:asciiTheme="majorBidi" w:hAnsiTheme="majorBidi" w:cstheme="majorBidi"/>
          <w:color w:val="222222"/>
          <w:sz w:val="22"/>
          <w:szCs w:val="22"/>
          <w:shd w:val="clear" w:color="auto" w:fill="FFFFFF"/>
        </w:rPr>
        <w:t xml:space="preserve"> </w:t>
      </w:r>
      <w:r w:rsidRPr="005D40DD">
        <w:rPr>
          <w:rFonts w:asciiTheme="majorBidi" w:hAnsiTheme="majorBidi" w:cstheme="majorBidi"/>
          <w:b/>
          <w:bCs/>
          <w:color w:val="222222"/>
          <w:sz w:val="22"/>
          <w:szCs w:val="22"/>
          <w:shd w:val="clear" w:color="auto" w:fill="FFFFFF"/>
        </w:rPr>
        <w:t>2</w:t>
      </w:r>
      <w:r w:rsidRPr="005D40DD">
        <w:rPr>
          <w:rFonts w:asciiTheme="majorBidi" w:hAnsiTheme="majorBidi" w:cstheme="majorBidi"/>
          <w:color w:val="222222"/>
          <w:sz w:val="22"/>
          <w:szCs w:val="22"/>
          <w:shd w:val="clear" w:color="auto" w:fill="FFFFFF"/>
        </w:rPr>
        <w:t>, 949–950)</w:t>
      </w:r>
    </w:p>
    <w:p w14:paraId="44959537" w14:textId="77777777" w:rsidR="005D40DD" w:rsidRDefault="005D40DD" w:rsidP="005D40DD">
      <w:pPr>
        <w:spacing w:line="360" w:lineRule="auto"/>
        <w:jc w:val="both"/>
        <w:rPr>
          <w:rFonts w:asciiTheme="majorBidi" w:hAnsiTheme="majorBidi" w:cstheme="majorBidi"/>
          <w:sz w:val="22"/>
          <w:szCs w:val="22"/>
          <w:lang w:bidi="ar-SA"/>
        </w:rPr>
      </w:pPr>
    </w:p>
    <w:sectPr w:rsidR="005D40DD" w:rsidSect="002F67F7">
      <w:endnotePr>
        <w:numFmt w:val="lowerLetter"/>
      </w:endnotePr>
      <w:pgSz w:w="11906" w:h="16838"/>
      <w:pgMar w:top="737" w:right="1077" w:bottom="113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13B94" w14:textId="77777777" w:rsidR="008C6273" w:rsidRDefault="008C6273" w:rsidP="00F51FFB">
      <w:r>
        <w:separator/>
      </w:r>
    </w:p>
  </w:endnote>
  <w:endnote w:type="continuationSeparator" w:id="0">
    <w:p w14:paraId="4B7A2C4F" w14:textId="77777777" w:rsidR="008C6273" w:rsidRDefault="008C6273"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Calibri"/>
    <w:panose1 w:val="00000000000000000000"/>
    <w:charset w:val="00"/>
    <w:family w:val="roman"/>
    <w:notTrueType/>
    <w:pitch w:val="default"/>
  </w:font>
  <w:font w:name="TimesNewRomanPS-Bold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41D0D" w14:textId="77777777" w:rsidR="008C6273" w:rsidRDefault="008C6273" w:rsidP="00F51FFB">
      <w:r>
        <w:separator/>
      </w:r>
    </w:p>
  </w:footnote>
  <w:footnote w:type="continuationSeparator" w:id="0">
    <w:p w14:paraId="66FB375A" w14:textId="77777777" w:rsidR="008C6273" w:rsidRDefault="008C6273"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275A"/>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6385"/>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3FD6"/>
    <w:rsid w:val="002246AF"/>
    <w:rsid w:val="00230739"/>
    <w:rsid w:val="00236B9A"/>
    <w:rsid w:val="0024690A"/>
    <w:rsid w:val="00247B07"/>
    <w:rsid w:val="002519A4"/>
    <w:rsid w:val="00256035"/>
    <w:rsid w:val="00262345"/>
    <w:rsid w:val="00270B4A"/>
    <w:rsid w:val="002764FC"/>
    <w:rsid w:val="00276A0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67F7"/>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3990"/>
    <w:rsid w:val="00396EF8"/>
    <w:rsid w:val="003A017C"/>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33665"/>
    <w:rsid w:val="00443235"/>
    <w:rsid w:val="00443EA9"/>
    <w:rsid w:val="00444655"/>
    <w:rsid w:val="004458BD"/>
    <w:rsid w:val="004473C8"/>
    <w:rsid w:val="00451B1E"/>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15"/>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D40DD"/>
    <w:rsid w:val="005E1892"/>
    <w:rsid w:val="005E421A"/>
    <w:rsid w:val="005F2D38"/>
    <w:rsid w:val="005F6F7D"/>
    <w:rsid w:val="005F7BD5"/>
    <w:rsid w:val="006033CE"/>
    <w:rsid w:val="0060501D"/>
    <w:rsid w:val="006065B9"/>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7F551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A6D0E"/>
    <w:rsid w:val="008C137D"/>
    <w:rsid w:val="008C4E6F"/>
    <w:rsid w:val="008C5189"/>
    <w:rsid w:val="008C6273"/>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47ED5"/>
    <w:rsid w:val="009616B0"/>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4D0B"/>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004C"/>
    <w:rsid w:val="00BB440A"/>
    <w:rsid w:val="00BB5578"/>
    <w:rsid w:val="00BB640C"/>
    <w:rsid w:val="00BC02C0"/>
    <w:rsid w:val="00BC104A"/>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A2961"/>
    <w:rsid w:val="00CB4180"/>
    <w:rsid w:val="00CC0256"/>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6362B"/>
    <w:rsid w:val="00E70CD0"/>
    <w:rsid w:val="00E73075"/>
    <w:rsid w:val="00E75F2A"/>
    <w:rsid w:val="00E76782"/>
    <w:rsid w:val="00E83032"/>
    <w:rsid w:val="00E84E49"/>
    <w:rsid w:val="00EA46BD"/>
    <w:rsid w:val="00EB7F0C"/>
    <w:rsid w:val="00EC7053"/>
    <w:rsid w:val="00ED37FD"/>
    <w:rsid w:val="00EE00C0"/>
    <w:rsid w:val="00EE32F2"/>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37B22"/>
    <w:rsid w:val="00F41466"/>
    <w:rsid w:val="00F4415D"/>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character" w:customStyle="1" w:styleId="il">
    <w:name w:val="il"/>
    <w:basedOn w:val="DefaultParagraphFont"/>
    <w:rsid w:val="005D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31346205">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9426156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34641824">
      <w:bodyDiv w:val="1"/>
      <w:marLeft w:val="0"/>
      <w:marRight w:val="0"/>
      <w:marTop w:val="0"/>
      <w:marBottom w:val="0"/>
      <w:divBdr>
        <w:top w:val="none" w:sz="0" w:space="0" w:color="auto"/>
        <w:left w:val="none" w:sz="0" w:space="0" w:color="auto"/>
        <w:bottom w:val="none" w:sz="0" w:space="0" w:color="auto"/>
        <w:right w:val="none" w:sz="0" w:space="0" w:color="auto"/>
      </w:divBdr>
      <w:divsChild>
        <w:div w:id="83083">
          <w:marLeft w:val="0"/>
          <w:marRight w:val="0"/>
          <w:marTop w:val="0"/>
          <w:marBottom w:val="0"/>
          <w:divBdr>
            <w:top w:val="none" w:sz="0" w:space="0" w:color="auto"/>
            <w:left w:val="none" w:sz="0" w:space="0" w:color="auto"/>
            <w:bottom w:val="none" w:sz="0" w:space="0" w:color="auto"/>
            <w:right w:val="none" w:sz="0" w:space="0" w:color="auto"/>
          </w:divBdr>
          <w:divsChild>
            <w:div w:id="104887171">
              <w:marLeft w:val="0"/>
              <w:marRight w:val="0"/>
              <w:marTop w:val="0"/>
              <w:marBottom w:val="0"/>
              <w:divBdr>
                <w:top w:val="none" w:sz="0" w:space="0" w:color="auto"/>
                <w:left w:val="none" w:sz="0" w:space="0" w:color="auto"/>
                <w:bottom w:val="none" w:sz="0" w:space="0" w:color="auto"/>
                <w:right w:val="none" w:sz="0" w:space="0" w:color="auto"/>
              </w:divBdr>
              <w:divsChild>
                <w:div w:id="563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88830189">
      <w:bodyDiv w:val="1"/>
      <w:marLeft w:val="0"/>
      <w:marRight w:val="0"/>
      <w:marTop w:val="0"/>
      <w:marBottom w:val="0"/>
      <w:divBdr>
        <w:top w:val="none" w:sz="0" w:space="0" w:color="auto"/>
        <w:left w:val="none" w:sz="0" w:space="0" w:color="auto"/>
        <w:bottom w:val="none" w:sz="0" w:space="0" w:color="auto"/>
        <w:right w:val="none" w:sz="0" w:space="0" w:color="auto"/>
      </w:divBdr>
      <w:divsChild>
        <w:div w:id="2002275832">
          <w:marLeft w:val="0"/>
          <w:marRight w:val="0"/>
          <w:marTop w:val="0"/>
          <w:marBottom w:val="0"/>
          <w:divBdr>
            <w:top w:val="none" w:sz="0" w:space="0" w:color="auto"/>
            <w:left w:val="none" w:sz="0" w:space="0" w:color="auto"/>
            <w:bottom w:val="none" w:sz="0" w:space="0" w:color="auto"/>
            <w:right w:val="none" w:sz="0" w:space="0" w:color="auto"/>
          </w:divBdr>
          <w:divsChild>
            <w:div w:id="508645762">
              <w:marLeft w:val="0"/>
              <w:marRight w:val="0"/>
              <w:marTop w:val="0"/>
              <w:marBottom w:val="0"/>
              <w:divBdr>
                <w:top w:val="none" w:sz="0" w:space="0" w:color="auto"/>
                <w:left w:val="none" w:sz="0" w:space="0" w:color="auto"/>
                <w:bottom w:val="none" w:sz="0" w:space="0" w:color="auto"/>
                <w:right w:val="none" w:sz="0" w:space="0" w:color="auto"/>
              </w:divBdr>
              <w:divsChild>
                <w:div w:id="9648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4932652">
      <w:bodyDiv w:val="1"/>
      <w:marLeft w:val="0"/>
      <w:marRight w:val="0"/>
      <w:marTop w:val="0"/>
      <w:marBottom w:val="0"/>
      <w:divBdr>
        <w:top w:val="none" w:sz="0" w:space="0" w:color="auto"/>
        <w:left w:val="none" w:sz="0" w:space="0" w:color="auto"/>
        <w:bottom w:val="none" w:sz="0" w:space="0" w:color="auto"/>
        <w:right w:val="none" w:sz="0" w:space="0" w:color="auto"/>
      </w:divBdr>
      <w:divsChild>
        <w:div w:id="226036952">
          <w:marLeft w:val="0"/>
          <w:marRight w:val="0"/>
          <w:marTop w:val="0"/>
          <w:marBottom w:val="0"/>
          <w:divBdr>
            <w:top w:val="none" w:sz="0" w:space="0" w:color="auto"/>
            <w:left w:val="none" w:sz="0" w:space="0" w:color="auto"/>
            <w:bottom w:val="none" w:sz="0" w:space="0" w:color="auto"/>
            <w:right w:val="none" w:sz="0" w:space="0" w:color="auto"/>
          </w:divBdr>
          <w:divsChild>
            <w:div w:id="118307704">
              <w:marLeft w:val="0"/>
              <w:marRight w:val="0"/>
              <w:marTop w:val="0"/>
              <w:marBottom w:val="0"/>
              <w:divBdr>
                <w:top w:val="none" w:sz="0" w:space="0" w:color="auto"/>
                <w:left w:val="none" w:sz="0" w:space="0" w:color="auto"/>
                <w:bottom w:val="none" w:sz="0" w:space="0" w:color="auto"/>
                <w:right w:val="none" w:sz="0" w:space="0" w:color="auto"/>
              </w:divBdr>
              <w:divsChild>
                <w:div w:id="96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274287665">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38114128">
      <w:bodyDiv w:val="1"/>
      <w:marLeft w:val="0"/>
      <w:marRight w:val="0"/>
      <w:marTop w:val="0"/>
      <w:marBottom w:val="0"/>
      <w:divBdr>
        <w:top w:val="none" w:sz="0" w:space="0" w:color="auto"/>
        <w:left w:val="none" w:sz="0" w:space="0" w:color="auto"/>
        <w:bottom w:val="none" w:sz="0" w:space="0" w:color="auto"/>
        <w:right w:val="none" w:sz="0" w:space="0" w:color="auto"/>
      </w:divBdr>
      <w:divsChild>
        <w:div w:id="1773209699">
          <w:marLeft w:val="0"/>
          <w:marRight w:val="0"/>
          <w:marTop w:val="0"/>
          <w:marBottom w:val="0"/>
          <w:divBdr>
            <w:top w:val="none" w:sz="0" w:space="0" w:color="auto"/>
            <w:left w:val="none" w:sz="0" w:space="0" w:color="auto"/>
            <w:bottom w:val="none" w:sz="0" w:space="0" w:color="auto"/>
            <w:right w:val="none" w:sz="0" w:space="0" w:color="auto"/>
          </w:divBdr>
          <w:divsChild>
            <w:div w:id="1711565797">
              <w:marLeft w:val="0"/>
              <w:marRight w:val="0"/>
              <w:marTop w:val="0"/>
              <w:marBottom w:val="0"/>
              <w:divBdr>
                <w:top w:val="none" w:sz="0" w:space="0" w:color="auto"/>
                <w:left w:val="none" w:sz="0" w:space="0" w:color="auto"/>
                <w:bottom w:val="none" w:sz="0" w:space="0" w:color="auto"/>
                <w:right w:val="none" w:sz="0" w:space="0" w:color="auto"/>
              </w:divBdr>
              <w:divsChild>
                <w:div w:id="840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54649095">
      <w:bodyDiv w:val="1"/>
      <w:marLeft w:val="0"/>
      <w:marRight w:val="0"/>
      <w:marTop w:val="0"/>
      <w:marBottom w:val="0"/>
      <w:divBdr>
        <w:top w:val="none" w:sz="0" w:space="0" w:color="auto"/>
        <w:left w:val="none" w:sz="0" w:space="0" w:color="auto"/>
        <w:bottom w:val="none" w:sz="0" w:space="0" w:color="auto"/>
        <w:right w:val="none" w:sz="0" w:space="0" w:color="auto"/>
      </w:divBdr>
    </w:div>
    <w:div w:id="1359113544">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52833231">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 w:id="21468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7591164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7A3F35F-E421-49B3-AB0B-364FFFF1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4724</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2020-12-10T07:54:00Z</dcterms:created>
  <dcterms:modified xsi:type="dcterms:W3CDTF">2020-12-10T07:54:00Z</dcterms:modified>
</cp:coreProperties>
</file>